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874" w:rsidRDefault="00C17874" w:rsidP="003E780A">
      <w:pPr>
        <w:spacing w:after="0" w:line="240" w:lineRule="auto"/>
        <w:ind w:left="-450"/>
        <w:jc w:val="right"/>
        <w:rPr>
          <w:rFonts w:ascii="Arial" w:eastAsia="Times New Roman" w:hAnsi="Arial" w:cs="Arial"/>
          <w:b/>
          <w:bCs/>
        </w:rPr>
      </w:pPr>
    </w:p>
    <w:p w:rsidR="003E780A" w:rsidRPr="00123EFE" w:rsidRDefault="003E780A" w:rsidP="003E780A">
      <w:pPr>
        <w:spacing w:after="0" w:line="240" w:lineRule="auto"/>
        <w:ind w:left="-450"/>
        <w:jc w:val="right"/>
        <w:rPr>
          <w:rFonts w:ascii="Arial" w:eastAsia="Times New Roman" w:hAnsi="Arial" w:cs="Arial"/>
          <w:b/>
          <w:bCs/>
        </w:rPr>
      </w:pPr>
      <w:r w:rsidRPr="00123EFE">
        <w:rPr>
          <w:rFonts w:ascii="Arial" w:eastAsia="Times New Roman" w:hAnsi="Arial" w:cs="Arial"/>
          <w:b/>
          <w:bCs/>
        </w:rPr>
        <w:t>Annexure-V</w:t>
      </w:r>
    </w:p>
    <w:p w:rsidR="003E780A" w:rsidRDefault="00C670FC" w:rsidP="003E780A">
      <w:pPr>
        <w:spacing w:after="0" w:line="240" w:lineRule="auto"/>
        <w:ind w:left="-450"/>
        <w:jc w:val="right"/>
        <w:rPr>
          <w:rFonts w:ascii="Arial" w:eastAsia="Times New Roman" w:hAnsi="Arial" w:cs="Arial"/>
          <w:b/>
          <w:bCs/>
          <w:sz w:val="20"/>
          <w:szCs w:val="20"/>
          <w:lang w:bidi="hi-IN"/>
        </w:rPr>
      </w:pPr>
      <w:r w:rsidRPr="00123EFE">
        <w:rPr>
          <w:rFonts w:ascii="Arial" w:eastAsia="Times New Roman" w:hAnsi="Arial" w:cs="Arial"/>
          <w:b/>
          <w:bCs/>
        </w:rPr>
        <w:t xml:space="preserve">As on </w:t>
      </w:r>
      <w:r w:rsidR="00BE5072">
        <w:rPr>
          <w:rFonts w:ascii="Arial" w:eastAsia="Times New Roman" w:hAnsi="Arial" w:cs="Arial"/>
          <w:b/>
          <w:bCs/>
        </w:rPr>
        <w:t>31</w:t>
      </w:r>
      <w:r w:rsidR="00CD7DA3" w:rsidRPr="00615111">
        <w:rPr>
          <w:rFonts w:ascii="Arial" w:eastAsia="Times New Roman" w:hAnsi="Arial" w:cs="Arial"/>
          <w:b/>
          <w:bCs/>
        </w:rPr>
        <w:t>.</w:t>
      </w:r>
      <w:r w:rsidR="00BE5072">
        <w:rPr>
          <w:rFonts w:ascii="Arial" w:eastAsia="Times New Roman" w:hAnsi="Arial" w:cs="Arial"/>
          <w:b/>
          <w:bCs/>
          <w:lang w:bidi="hi-IN"/>
        </w:rPr>
        <w:t>05</w:t>
      </w:r>
      <w:bookmarkStart w:id="0" w:name="_GoBack"/>
      <w:bookmarkEnd w:id="0"/>
      <w:r w:rsidR="00CD7DA3" w:rsidRPr="00615111">
        <w:rPr>
          <w:rFonts w:ascii="Arial" w:eastAsia="Times New Roman" w:hAnsi="Arial" w:cs="Arial"/>
          <w:b/>
          <w:bCs/>
        </w:rPr>
        <w:t>.202</w:t>
      </w:r>
      <w:r w:rsidR="00D35AA6" w:rsidRPr="00615111">
        <w:rPr>
          <w:rFonts w:ascii="Arial" w:eastAsia="Times New Roman" w:hAnsi="Arial" w:cs="Arial"/>
          <w:b/>
          <w:bCs/>
          <w:lang w:bidi="hi-IN"/>
        </w:rPr>
        <w:t>6</w:t>
      </w:r>
    </w:p>
    <w:p w:rsidR="00E1126F" w:rsidRPr="00CD7DA3" w:rsidRDefault="00E1126F" w:rsidP="00E1126F">
      <w:pPr>
        <w:spacing w:after="0" w:line="240" w:lineRule="auto"/>
        <w:ind w:left="-450"/>
        <w:jc w:val="center"/>
        <w:rPr>
          <w:rFonts w:ascii="Arial" w:eastAsia="Times New Roman" w:hAnsi="Arial" w:cstheme="minorBidi"/>
          <w:b/>
          <w:bCs/>
          <w:szCs w:val="20"/>
          <w:lang w:bidi="hi-IN"/>
        </w:rPr>
      </w:pPr>
    </w:p>
    <w:p w:rsidR="003E780A" w:rsidRPr="00123EFE" w:rsidRDefault="003E780A" w:rsidP="003E780A">
      <w:pPr>
        <w:spacing w:after="0" w:line="240" w:lineRule="auto"/>
        <w:ind w:left="-450"/>
        <w:jc w:val="center"/>
        <w:rPr>
          <w:rFonts w:ascii="Arial" w:eastAsia="Times New Roman" w:hAnsi="Arial" w:cs="Arial"/>
          <w:b/>
          <w:bCs/>
          <w:sz w:val="24"/>
          <w:szCs w:val="24"/>
        </w:rPr>
      </w:pPr>
      <w:r w:rsidRPr="00123EFE">
        <w:rPr>
          <w:rFonts w:ascii="Arial" w:eastAsia="Times New Roman" w:hAnsi="Arial" w:cs="Arial"/>
          <w:b/>
          <w:bCs/>
          <w:sz w:val="24"/>
          <w:szCs w:val="24"/>
        </w:rPr>
        <w:t>Hydro Electric Schemes dropped/ likely to be dropped</w:t>
      </w:r>
    </w:p>
    <w:p w:rsidR="003E780A" w:rsidRPr="00123EFE" w:rsidRDefault="003E780A"/>
    <w:tbl>
      <w:tblPr>
        <w:tblW w:w="1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715"/>
        <w:gridCol w:w="1530"/>
        <w:gridCol w:w="1440"/>
        <w:gridCol w:w="990"/>
        <w:gridCol w:w="1260"/>
        <w:gridCol w:w="1170"/>
        <w:gridCol w:w="1530"/>
        <w:gridCol w:w="6210"/>
      </w:tblGrid>
      <w:tr w:rsidR="00DF2A83" w:rsidRPr="00123EFE" w:rsidTr="00597050">
        <w:trPr>
          <w:cantSplit/>
          <w:trHeight w:val="953"/>
          <w:tblHeader/>
          <w:jc w:val="center"/>
        </w:trPr>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DF2A83" w:rsidRPr="00123EFE" w:rsidRDefault="00DF2A83" w:rsidP="003E780A">
            <w:pPr>
              <w:spacing w:after="0" w:line="240" w:lineRule="auto"/>
              <w:jc w:val="center"/>
              <w:rPr>
                <w:rFonts w:ascii="Arial" w:eastAsia="Times New Roman" w:hAnsi="Arial" w:cs="Arial"/>
                <w:b/>
                <w:sz w:val="20"/>
                <w:szCs w:val="20"/>
              </w:rPr>
            </w:pPr>
            <w:r w:rsidRPr="00123EFE">
              <w:rPr>
                <w:rFonts w:ascii="Arial" w:eastAsia="Times New Roman" w:hAnsi="Arial" w:cs="Arial"/>
                <w:b/>
                <w:sz w:val="20"/>
                <w:szCs w:val="20"/>
              </w:rPr>
              <w:t>S. No.</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DF2A83" w:rsidRPr="00123EFE" w:rsidRDefault="00DF2A83" w:rsidP="003E780A">
            <w:pPr>
              <w:spacing w:after="0" w:line="240" w:lineRule="auto"/>
              <w:rPr>
                <w:rFonts w:ascii="Arial" w:eastAsia="Times New Roman" w:hAnsi="Arial" w:cs="Arial"/>
                <w:b/>
                <w:sz w:val="20"/>
                <w:szCs w:val="20"/>
              </w:rPr>
            </w:pPr>
            <w:r w:rsidRPr="00123EFE">
              <w:rPr>
                <w:rFonts w:ascii="Arial" w:eastAsia="Times New Roman" w:hAnsi="Arial" w:cs="Arial"/>
                <w:b/>
                <w:sz w:val="20"/>
                <w:szCs w:val="20"/>
              </w:rPr>
              <w:t>Project</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2A83" w:rsidRPr="00123EFE" w:rsidRDefault="00DF2A83" w:rsidP="003E780A">
            <w:pPr>
              <w:spacing w:after="0" w:line="240" w:lineRule="auto"/>
              <w:jc w:val="center"/>
              <w:rPr>
                <w:rFonts w:ascii="Arial" w:eastAsia="Times New Roman" w:hAnsi="Arial" w:cs="Arial"/>
                <w:b/>
                <w:sz w:val="20"/>
                <w:szCs w:val="20"/>
              </w:rPr>
            </w:pPr>
            <w:r w:rsidRPr="00123EFE">
              <w:rPr>
                <w:rFonts w:ascii="Arial" w:eastAsia="Times New Roman" w:hAnsi="Arial" w:cs="Arial"/>
                <w:b/>
                <w:sz w:val="20"/>
                <w:szCs w:val="20"/>
              </w:rPr>
              <w:t>State</w:t>
            </w:r>
            <w:r w:rsidR="00401396">
              <w:rPr>
                <w:rFonts w:ascii="Arial" w:eastAsia="Times New Roman" w:hAnsi="Arial" w:cs="Arial"/>
                <w:b/>
                <w:sz w:val="20"/>
                <w:szCs w:val="20"/>
              </w:rPr>
              <w:t>/UT</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2A83" w:rsidRPr="00123EFE" w:rsidRDefault="00DF2A83" w:rsidP="003E780A">
            <w:pPr>
              <w:spacing w:after="0" w:line="240" w:lineRule="auto"/>
              <w:jc w:val="center"/>
              <w:rPr>
                <w:rFonts w:ascii="Arial" w:eastAsia="Times New Roman" w:hAnsi="Arial" w:cs="Arial"/>
                <w:b/>
                <w:sz w:val="20"/>
                <w:szCs w:val="20"/>
              </w:rPr>
            </w:pPr>
            <w:r w:rsidRPr="00123EFE">
              <w:rPr>
                <w:rFonts w:ascii="Arial" w:eastAsia="Times New Roman" w:hAnsi="Arial" w:cs="Arial"/>
                <w:b/>
                <w:sz w:val="20"/>
                <w:szCs w:val="20"/>
              </w:rPr>
              <w:t>Sector</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2A83" w:rsidRPr="00123EFE" w:rsidRDefault="00DF2A83" w:rsidP="003E780A">
            <w:pPr>
              <w:spacing w:after="0" w:line="240" w:lineRule="auto"/>
              <w:jc w:val="center"/>
              <w:rPr>
                <w:rFonts w:ascii="Arial" w:eastAsia="Times New Roman" w:hAnsi="Arial" w:cs="Arial"/>
                <w:b/>
                <w:sz w:val="20"/>
                <w:szCs w:val="20"/>
              </w:rPr>
            </w:pPr>
            <w:r w:rsidRPr="00123EFE">
              <w:rPr>
                <w:rFonts w:ascii="Arial" w:eastAsia="Times New Roman" w:hAnsi="Arial" w:cs="Arial"/>
                <w:b/>
                <w:sz w:val="20"/>
                <w:szCs w:val="20"/>
              </w:rPr>
              <w:t>Developer</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2A83" w:rsidRPr="00123EFE" w:rsidRDefault="00DF2A83" w:rsidP="003E780A">
            <w:pPr>
              <w:spacing w:after="0" w:line="240" w:lineRule="auto"/>
              <w:jc w:val="center"/>
              <w:rPr>
                <w:rFonts w:ascii="Arial" w:hAnsi="Arial" w:cs="Arial"/>
                <w:b/>
                <w:sz w:val="20"/>
                <w:szCs w:val="20"/>
              </w:rPr>
            </w:pPr>
            <w:r w:rsidRPr="00123EFE">
              <w:rPr>
                <w:rFonts w:ascii="Arial" w:hAnsi="Arial" w:cs="Arial"/>
                <w:b/>
                <w:sz w:val="20"/>
                <w:szCs w:val="20"/>
              </w:rPr>
              <w:t xml:space="preserve">Installed </w:t>
            </w:r>
            <w:r w:rsidR="00F5306E" w:rsidRPr="00123EFE">
              <w:rPr>
                <w:rFonts w:ascii="Arial" w:hAnsi="Arial" w:cs="Arial"/>
                <w:b/>
                <w:sz w:val="20"/>
                <w:szCs w:val="20"/>
              </w:rPr>
              <w:t>Capacity</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DF2A83" w:rsidRPr="00123EFE" w:rsidRDefault="00DF2A83" w:rsidP="00597050">
            <w:pPr>
              <w:spacing w:after="0" w:line="240" w:lineRule="auto"/>
              <w:jc w:val="center"/>
              <w:rPr>
                <w:rFonts w:ascii="Arial" w:hAnsi="Arial" w:cs="Arial"/>
                <w:b/>
                <w:sz w:val="20"/>
                <w:szCs w:val="20"/>
                <w:lang w:bidi="hi-IN"/>
              </w:rPr>
            </w:pPr>
            <w:r w:rsidRPr="00123EFE">
              <w:rPr>
                <w:rFonts w:ascii="Arial" w:hAnsi="Arial" w:cs="Arial"/>
                <w:b/>
                <w:sz w:val="20"/>
                <w:szCs w:val="20"/>
              </w:rPr>
              <w:t xml:space="preserve">Date of </w:t>
            </w:r>
            <w:r w:rsidRPr="00123EFE">
              <w:rPr>
                <w:rFonts w:ascii="Arial" w:hAnsi="Arial" w:cs="Arial"/>
                <w:b/>
                <w:color w:val="000000"/>
                <w:sz w:val="20"/>
                <w:szCs w:val="20"/>
              </w:rPr>
              <w:t>Concurrence/ Return of DPR by CEA</w:t>
            </w:r>
          </w:p>
        </w:tc>
        <w:tc>
          <w:tcPr>
            <w:tcW w:w="6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2A83" w:rsidRPr="00123EFE" w:rsidRDefault="00DF2A83" w:rsidP="003E780A">
            <w:pPr>
              <w:spacing w:after="0" w:line="240" w:lineRule="auto"/>
              <w:jc w:val="center"/>
              <w:rPr>
                <w:rFonts w:ascii="Arial" w:eastAsia="Times New Roman" w:hAnsi="Arial" w:cs="Arial"/>
                <w:b/>
                <w:sz w:val="20"/>
                <w:szCs w:val="20"/>
              </w:rPr>
            </w:pPr>
            <w:r w:rsidRPr="00123EFE">
              <w:rPr>
                <w:rFonts w:ascii="Arial" w:eastAsia="Times New Roman" w:hAnsi="Arial" w:cs="Arial"/>
                <w:b/>
                <w:sz w:val="20"/>
                <w:szCs w:val="20"/>
              </w:rPr>
              <w:t>Remarks</w:t>
            </w:r>
          </w:p>
        </w:tc>
      </w:tr>
      <w:tr w:rsidR="00BC60DC" w:rsidRPr="00123EFE" w:rsidTr="00DE4FBC">
        <w:trPr>
          <w:cantSplit/>
          <w:trHeight w:val="449"/>
          <w:jc w:val="center"/>
        </w:trPr>
        <w:tc>
          <w:tcPr>
            <w:tcW w:w="14845"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60DC" w:rsidRPr="00123EFE" w:rsidRDefault="00BC60DC" w:rsidP="003E780A">
            <w:pPr>
              <w:spacing w:after="0" w:line="240" w:lineRule="auto"/>
              <w:rPr>
                <w:rFonts w:ascii="Arial" w:hAnsi="Arial" w:cs="Arial"/>
                <w:b/>
                <w:bCs/>
                <w:color w:val="000000"/>
                <w:sz w:val="20"/>
                <w:szCs w:val="20"/>
                <w:lang w:bidi="hi-IN"/>
              </w:rPr>
            </w:pPr>
            <w:r w:rsidRPr="00123EFE">
              <w:rPr>
                <w:rFonts w:ascii="Arial" w:hAnsi="Arial" w:cs="Arial"/>
                <w:b/>
                <w:bCs/>
                <w:color w:val="000000"/>
                <w:sz w:val="20"/>
                <w:szCs w:val="20"/>
              </w:rPr>
              <w:t>CATEGORY-I: Hydro Electric Schemes Concurred by CEA</w:t>
            </w:r>
            <w:r w:rsidR="00981946" w:rsidRPr="00123EFE">
              <w:rPr>
                <w:rFonts w:ascii="Arial" w:hAnsi="Arial" w:cs="Arial"/>
                <w:b/>
                <w:bCs/>
                <w:color w:val="000000"/>
                <w:sz w:val="20"/>
                <w:szCs w:val="20"/>
              </w:rPr>
              <w:t xml:space="preserve"> </w:t>
            </w:r>
            <w:r w:rsidR="000B6A5B" w:rsidRPr="00123EFE">
              <w:rPr>
                <w:rFonts w:ascii="Arial" w:hAnsi="Arial" w:cs="Arial"/>
                <w:b/>
                <w:bCs/>
                <w:color w:val="000000"/>
                <w:sz w:val="20"/>
                <w:szCs w:val="20"/>
              </w:rPr>
              <w:t>and yet to be taken for construction</w:t>
            </w:r>
            <w:r w:rsidRPr="00123EFE">
              <w:rPr>
                <w:rFonts w:ascii="Arial" w:hAnsi="Arial" w:cs="Arial"/>
                <w:b/>
                <w:bCs/>
                <w:color w:val="000000"/>
                <w:sz w:val="20"/>
                <w:szCs w:val="20"/>
              </w:rPr>
              <w:t xml:space="preserve"> but dropped/ likely to be dropped</w:t>
            </w:r>
          </w:p>
        </w:tc>
      </w:tr>
      <w:tr w:rsidR="00131E89" w:rsidRPr="00123EFE" w:rsidTr="00520731">
        <w:trPr>
          <w:cantSplit/>
          <w:trHeight w:val="962"/>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31E89" w:rsidRPr="00123EFE" w:rsidRDefault="00131E89" w:rsidP="003E780A">
            <w:pPr>
              <w:pStyle w:val="ListParagraph"/>
              <w:numPr>
                <w:ilvl w:val="0"/>
                <w:numId w:val="1"/>
              </w:numPr>
              <w:shd w:val="clear" w:color="auto" w:fill="FFFFFF" w:themeFill="background1"/>
              <w:spacing w:after="0" w:line="240" w:lineRule="auto"/>
              <w:jc w:val="center"/>
              <w:rPr>
                <w:rFonts w:ascii="Arial" w:eastAsia="Times New Roman" w:hAnsi="Arial" w:cs="Arial"/>
                <w:b/>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31E89" w:rsidRPr="00123EFE" w:rsidRDefault="00131E89" w:rsidP="003E780A">
            <w:pPr>
              <w:spacing w:after="0" w:line="240" w:lineRule="auto"/>
              <w:rPr>
                <w:rFonts w:ascii="Arial" w:eastAsia="Times New Roman" w:hAnsi="Arial" w:cs="Arial"/>
                <w:sz w:val="20"/>
                <w:szCs w:val="20"/>
              </w:rPr>
            </w:pPr>
            <w:r w:rsidRPr="00123EFE">
              <w:rPr>
                <w:rFonts w:ascii="Arial" w:eastAsia="Times New Roman" w:hAnsi="Arial" w:cs="Arial"/>
                <w:sz w:val="20"/>
                <w:szCs w:val="20"/>
              </w:rPr>
              <w:t>Tipaimukh</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31E89" w:rsidRPr="00123EFE" w:rsidRDefault="00131E89" w:rsidP="003E780A">
            <w:pPr>
              <w:spacing w:after="0" w:line="240" w:lineRule="auto"/>
              <w:jc w:val="center"/>
              <w:rPr>
                <w:rFonts w:ascii="Arial" w:eastAsia="Times New Roman" w:hAnsi="Arial" w:cs="Arial"/>
                <w:sz w:val="20"/>
                <w:szCs w:val="20"/>
              </w:rPr>
            </w:pPr>
            <w:r w:rsidRPr="00123EFE">
              <w:rPr>
                <w:rFonts w:ascii="Arial" w:eastAsia="Times New Roman" w:hAnsi="Arial" w:cs="Arial"/>
                <w:sz w:val="20"/>
                <w:szCs w:val="20"/>
              </w:rPr>
              <w:t>Manipur</w:t>
            </w:r>
          </w:p>
          <w:p w:rsidR="00131E89" w:rsidRPr="00123EFE" w:rsidRDefault="00131E89" w:rsidP="003E780A">
            <w:pPr>
              <w:spacing w:after="0" w:line="240" w:lineRule="auto"/>
              <w:jc w:val="center"/>
              <w:rPr>
                <w:rFonts w:ascii="Arial" w:eastAsia="Times New Roman"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131E89" w:rsidRPr="00123EFE" w:rsidRDefault="00131E89" w:rsidP="003E780A">
            <w:pPr>
              <w:spacing w:after="0" w:line="240" w:lineRule="auto"/>
              <w:jc w:val="center"/>
              <w:rPr>
                <w:rFonts w:ascii="Arial" w:eastAsia="Times New Roman" w:hAnsi="Arial" w:cs="Arial"/>
                <w:sz w:val="20"/>
                <w:szCs w:val="20"/>
              </w:rPr>
            </w:pPr>
            <w:r w:rsidRPr="00123EFE">
              <w:rPr>
                <w:rFonts w:ascii="Arial" w:eastAsia="Times New Roman" w:hAnsi="Arial" w:cs="Arial"/>
                <w:sz w:val="20"/>
                <w:szCs w:val="20"/>
              </w:rPr>
              <w:t>Central</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131E89" w:rsidRPr="00123EFE" w:rsidRDefault="00131E89" w:rsidP="003E780A">
            <w:pPr>
              <w:spacing w:after="0" w:line="240" w:lineRule="auto"/>
              <w:jc w:val="center"/>
              <w:rPr>
                <w:rFonts w:ascii="Arial" w:eastAsia="Times New Roman" w:hAnsi="Arial" w:cs="Arial"/>
                <w:sz w:val="20"/>
                <w:szCs w:val="20"/>
              </w:rPr>
            </w:pPr>
            <w:r w:rsidRPr="00123EFE">
              <w:rPr>
                <w:rFonts w:ascii="Arial" w:eastAsia="Times New Roman" w:hAnsi="Arial" w:cs="Arial"/>
                <w:sz w:val="20"/>
                <w:szCs w:val="20"/>
              </w:rPr>
              <w:t>NEEPCO</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131E89" w:rsidRPr="00123EFE" w:rsidRDefault="00131E89" w:rsidP="003E780A">
            <w:pPr>
              <w:spacing w:after="0" w:line="240" w:lineRule="auto"/>
              <w:jc w:val="center"/>
              <w:rPr>
                <w:rFonts w:ascii="Arial" w:eastAsia="Times New Roman" w:hAnsi="Arial" w:cs="Arial"/>
                <w:sz w:val="20"/>
                <w:szCs w:val="20"/>
              </w:rPr>
            </w:pPr>
            <w:r w:rsidRPr="00123EFE">
              <w:rPr>
                <w:rFonts w:ascii="Arial" w:eastAsia="Times New Roman" w:hAnsi="Arial" w:cs="Arial"/>
                <w:sz w:val="20"/>
                <w:szCs w:val="20"/>
              </w:rPr>
              <w:t>1500</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31E89" w:rsidRPr="00123EFE" w:rsidRDefault="00131E89" w:rsidP="003E780A">
            <w:pPr>
              <w:spacing w:after="0" w:line="240" w:lineRule="auto"/>
              <w:jc w:val="center"/>
              <w:rPr>
                <w:rFonts w:ascii="Arial" w:eastAsia="Times New Roman" w:hAnsi="Arial" w:cs="Arial"/>
                <w:sz w:val="20"/>
                <w:szCs w:val="20"/>
              </w:rPr>
            </w:pPr>
            <w:r w:rsidRPr="00123EFE">
              <w:rPr>
                <w:rFonts w:ascii="Arial" w:eastAsia="Times New Roman" w:hAnsi="Arial" w:cs="Arial"/>
                <w:sz w:val="20"/>
                <w:szCs w:val="20"/>
              </w:rPr>
              <w:t>02.07.03</w:t>
            </w:r>
          </w:p>
          <w:p w:rsidR="00131E89" w:rsidRPr="00123EFE" w:rsidRDefault="00131E89" w:rsidP="003E780A">
            <w:pPr>
              <w:spacing w:after="0" w:line="240" w:lineRule="auto"/>
              <w:jc w:val="center"/>
              <w:rPr>
                <w:rFonts w:ascii="Arial" w:eastAsia="Times New Roman" w:hAnsi="Arial" w:cs="Arial"/>
                <w:sz w:val="20"/>
                <w:szCs w:val="20"/>
              </w:rPr>
            </w:pPr>
          </w:p>
        </w:tc>
        <w:tc>
          <w:tcPr>
            <w:tcW w:w="6210" w:type="dxa"/>
            <w:tcBorders>
              <w:top w:val="single" w:sz="4" w:space="0" w:color="auto"/>
              <w:left w:val="single" w:sz="4" w:space="0" w:color="auto"/>
              <w:bottom w:val="single" w:sz="4" w:space="0" w:color="auto"/>
              <w:right w:val="single" w:sz="4" w:space="0" w:color="auto"/>
            </w:tcBorders>
            <w:shd w:val="clear" w:color="auto" w:fill="FFFFFF" w:themeFill="background1"/>
          </w:tcPr>
          <w:p w:rsidR="00131E89" w:rsidRPr="00123EFE" w:rsidRDefault="00131E89" w:rsidP="003E780A">
            <w:pPr>
              <w:spacing w:after="0" w:line="240" w:lineRule="auto"/>
              <w:jc w:val="both"/>
              <w:rPr>
                <w:rFonts w:ascii="Arial" w:eastAsia="Times New Roman" w:hAnsi="Arial" w:cs="Arial"/>
                <w:sz w:val="20"/>
                <w:szCs w:val="20"/>
              </w:rPr>
            </w:pPr>
            <w:r w:rsidRPr="00123EFE">
              <w:rPr>
                <w:rFonts w:ascii="Arial" w:eastAsia="Times New Roman" w:hAnsi="Arial" w:cs="Arial"/>
                <w:sz w:val="20"/>
                <w:szCs w:val="20"/>
              </w:rPr>
              <w:t xml:space="preserve">MoEF&amp;CC vide 29.08.2013 has declined diversion of 22777.50 ha to forest land falling in Manipur and vide letter dated 26.09.2013 has rejected diversion of 1551.30 ha of forest land falling in Mizoram for the project. </w:t>
            </w:r>
            <w:r w:rsidRPr="00123EFE">
              <w:rPr>
                <w:rFonts w:ascii="Arial" w:eastAsia="Times New Roman" w:hAnsi="Arial" w:cs="Arial"/>
                <w:b/>
                <w:bCs/>
                <w:sz w:val="20"/>
                <w:szCs w:val="20"/>
              </w:rPr>
              <w:t>Project likely to be dropped.</w:t>
            </w:r>
          </w:p>
        </w:tc>
      </w:tr>
      <w:tr w:rsidR="00131E89" w:rsidRPr="00123EFE" w:rsidTr="003A53E8">
        <w:trPr>
          <w:cantSplit/>
          <w:trHeight w:val="800"/>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31E89" w:rsidRPr="00123EFE" w:rsidRDefault="00131E89" w:rsidP="003E780A">
            <w:pPr>
              <w:pStyle w:val="ListParagraph"/>
              <w:numPr>
                <w:ilvl w:val="0"/>
                <w:numId w:val="1"/>
              </w:numPr>
              <w:shd w:val="clear" w:color="auto" w:fill="FFFFFF" w:themeFill="background1"/>
              <w:spacing w:after="0" w:line="240" w:lineRule="auto"/>
              <w:jc w:val="center"/>
              <w:rPr>
                <w:rFonts w:ascii="Arial" w:eastAsia="Times New Roman" w:hAnsi="Arial" w:cs="Arial"/>
                <w:b/>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31E89" w:rsidRPr="00123EFE" w:rsidRDefault="00131E89" w:rsidP="003E780A">
            <w:pPr>
              <w:spacing w:after="0" w:line="240" w:lineRule="auto"/>
              <w:rPr>
                <w:rFonts w:ascii="Arial" w:eastAsia="Times New Roman" w:hAnsi="Arial" w:cs="Arial"/>
                <w:sz w:val="20"/>
                <w:szCs w:val="20"/>
              </w:rPr>
            </w:pPr>
            <w:r w:rsidRPr="00123EFE">
              <w:rPr>
                <w:rFonts w:ascii="Arial" w:eastAsia="Times New Roman" w:hAnsi="Arial" w:cs="Arial"/>
                <w:sz w:val="20"/>
                <w:szCs w:val="20"/>
              </w:rPr>
              <w:t>Pala Maneri</w:t>
            </w:r>
          </w:p>
          <w:p w:rsidR="00131E89" w:rsidRPr="00123EFE" w:rsidRDefault="00131E89" w:rsidP="003E780A">
            <w:pPr>
              <w:spacing w:after="0" w:line="240" w:lineRule="auto"/>
              <w:rPr>
                <w:rFonts w:ascii="Arial" w:eastAsia="Times New Roman"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31E89" w:rsidRPr="00123EFE" w:rsidRDefault="00131E89" w:rsidP="003E780A">
            <w:pPr>
              <w:spacing w:after="0" w:line="240" w:lineRule="auto"/>
              <w:jc w:val="center"/>
              <w:rPr>
                <w:rFonts w:ascii="Arial" w:eastAsia="Times New Roman" w:hAnsi="Arial" w:cs="Arial"/>
                <w:sz w:val="20"/>
                <w:szCs w:val="20"/>
              </w:rPr>
            </w:pPr>
            <w:r w:rsidRPr="00123EFE">
              <w:rPr>
                <w:rFonts w:ascii="Arial" w:eastAsia="Times New Roman" w:hAnsi="Arial" w:cs="Arial"/>
                <w:sz w:val="20"/>
                <w:szCs w:val="20"/>
              </w:rPr>
              <w:t>Uttrakhand</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131E89" w:rsidRPr="00123EFE" w:rsidRDefault="00131E89" w:rsidP="003E780A">
            <w:pPr>
              <w:spacing w:after="0" w:line="240" w:lineRule="auto"/>
              <w:jc w:val="center"/>
              <w:rPr>
                <w:rFonts w:ascii="Arial" w:eastAsia="Times New Roman" w:hAnsi="Arial" w:cs="Arial"/>
                <w:sz w:val="20"/>
                <w:szCs w:val="20"/>
              </w:rPr>
            </w:pPr>
            <w:r w:rsidRPr="00123EFE">
              <w:rPr>
                <w:rFonts w:ascii="Arial" w:eastAsia="Times New Roman" w:hAnsi="Arial" w:cs="Arial"/>
                <w:sz w:val="20"/>
                <w:szCs w:val="20"/>
              </w:rPr>
              <w:t>State</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131E89" w:rsidRPr="00123EFE" w:rsidRDefault="00131E89" w:rsidP="003E780A">
            <w:pPr>
              <w:spacing w:after="0" w:line="240" w:lineRule="auto"/>
              <w:jc w:val="center"/>
              <w:rPr>
                <w:rFonts w:ascii="Arial" w:eastAsia="Times New Roman" w:hAnsi="Arial" w:cs="Arial"/>
                <w:sz w:val="20"/>
                <w:szCs w:val="20"/>
              </w:rPr>
            </w:pPr>
            <w:r w:rsidRPr="00123EFE">
              <w:rPr>
                <w:rFonts w:ascii="Arial" w:eastAsia="Times New Roman" w:hAnsi="Arial" w:cs="Arial"/>
                <w:sz w:val="20"/>
                <w:szCs w:val="20"/>
              </w:rPr>
              <w:t>UJVNL</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131E89" w:rsidRPr="00123EFE" w:rsidRDefault="00131E89" w:rsidP="003E780A">
            <w:pPr>
              <w:spacing w:after="0" w:line="240" w:lineRule="auto"/>
              <w:jc w:val="center"/>
              <w:rPr>
                <w:rFonts w:ascii="Arial" w:eastAsia="Times New Roman" w:hAnsi="Arial" w:cs="Arial"/>
                <w:sz w:val="20"/>
                <w:szCs w:val="20"/>
              </w:rPr>
            </w:pPr>
            <w:r w:rsidRPr="00123EFE">
              <w:rPr>
                <w:rFonts w:ascii="Arial" w:eastAsia="Times New Roman" w:hAnsi="Arial" w:cs="Arial"/>
                <w:sz w:val="20"/>
                <w:szCs w:val="20"/>
              </w:rPr>
              <w:t>480</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31E89" w:rsidRPr="00123EFE" w:rsidRDefault="00131E89" w:rsidP="003E780A">
            <w:pPr>
              <w:spacing w:after="0" w:line="240" w:lineRule="auto"/>
              <w:jc w:val="center"/>
              <w:rPr>
                <w:rFonts w:ascii="Arial" w:eastAsia="Times New Roman" w:hAnsi="Arial" w:cs="Arial"/>
                <w:sz w:val="20"/>
                <w:szCs w:val="20"/>
              </w:rPr>
            </w:pPr>
            <w:r w:rsidRPr="00123EFE">
              <w:rPr>
                <w:rFonts w:ascii="Arial" w:eastAsia="Times New Roman" w:hAnsi="Arial" w:cs="Arial"/>
                <w:sz w:val="20"/>
                <w:szCs w:val="20"/>
              </w:rPr>
              <w:t>23.02.07</w:t>
            </w:r>
          </w:p>
        </w:tc>
        <w:tc>
          <w:tcPr>
            <w:tcW w:w="6210" w:type="dxa"/>
            <w:tcBorders>
              <w:top w:val="single" w:sz="4" w:space="0" w:color="auto"/>
              <w:left w:val="single" w:sz="4" w:space="0" w:color="auto"/>
              <w:bottom w:val="single" w:sz="4" w:space="0" w:color="auto"/>
              <w:right w:val="single" w:sz="4" w:space="0" w:color="auto"/>
            </w:tcBorders>
            <w:shd w:val="clear" w:color="auto" w:fill="FFFFFF" w:themeFill="background1"/>
          </w:tcPr>
          <w:p w:rsidR="00131E89" w:rsidRPr="00123EFE" w:rsidRDefault="00131E89" w:rsidP="003E780A">
            <w:pPr>
              <w:spacing w:after="0" w:line="240" w:lineRule="auto"/>
              <w:jc w:val="both"/>
              <w:rPr>
                <w:rFonts w:ascii="Arial" w:eastAsia="Times New Roman" w:hAnsi="Arial" w:cs="Arial"/>
                <w:sz w:val="20"/>
                <w:szCs w:val="20"/>
              </w:rPr>
            </w:pPr>
            <w:r w:rsidRPr="00123EFE">
              <w:rPr>
                <w:rFonts w:ascii="Arial" w:eastAsia="Times New Roman" w:hAnsi="Arial" w:cs="Arial"/>
                <w:b/>
                <w:bCs/>
                <w:sz w:val="20"/>
                <w:szCs w:val="20"/>
              </w:rPr>
              <w:t>The project has been discontinued</w:t>
            </w:r>
            <w:r w:rsidRPr="00123EFE">
              <w:rPr>
                <w:rFonts w:ascii="Arial" w:eastAsia="Times New Roman" w:hAnsi="Arial" w:cs="Arial"/>
                <w:sz w:val="20"/>
                <w:szCs w:val="20"/>
              </w:rPr>
              <w:t xml:space="preserve"> by Govt. of Uttarakhand due to additional conditions for environmental safeguards vide order dated 03.01.2011.</w:t>
            </w:r>
          </w:p>
        </w:tc>
      </w:tr>
      <w:tr w:rsidR="00131E89" w:rsidRPr="00123EFE" w:rsidTr="00520731">
        <w:trPr>
          <w:cantSplit/>
          <w:trHeight w:val="440"/>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31E89" w:rsidRPr="00123EFE" w:rsidRDefault="00131E89" w:rsidP="003E780A">
            <w:pPr>
              <w:pStyle w:val="ListParagraph"/>
              <w:numPr>
                <w:ilvl w:val="0"/>
                <w:numId w:val="1"/>
              </w:numPr>
              <w:shd w:val="clear" w:color="auto" w:fill="FFFFFF" w:themeFill="background1"/>
              <w:spacing w:after="0" w:line="240" w:lineRule="auto"/>
              <w:jc w:val="center"/>
              <w:rPr>
                <w:rFonts w:ascii="Arial" w:eastAsia="Times New Roman" w:hAnsi="Arial" w:cs="Arial"/>
                <w:b/>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31E89" w:rsidRPr="00123EFE" w:rsidRDefault="00131E89" w:rsidP="003E780A">
            <w:pPr>
              <w:spacing w:after="0" w:line="240" w:lineRule="auto"/>
              <w:rPr>
                <w:rFonts w:ascii="Arial" w:eastAsia="Times New Roman" w:hAnsi="Arial" w:cs="Arial"/>
                <w:sz w:val="20"/>
                <w:szCs w:val="20"/>
              </w:rPr>
            </w:pPr>
            <w:r w:rsidRPr="00123EFE">
              <w:rPr>
                <w:rFonts w:ascii="Arial" w:eastAsia="Times New Roman" w:hAnsi="Arial" w:cs="Arial"/>
                <w:sz w:val="20"/>
                <w:szCs w:val="20"/>
              </w:rPr>
              <w:t>Kolodyne Stage-II</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31E89" w:rsidRPr="00123EFE" w:rsidRDefault="00131E89" w:rsidP="003E780A">
            <w:pPr>
              <w:spacing w:after="0" w:line="240" w:lineRule="auto"/>
              <w:jc w:val="center"/>
              <w:rPr>
                <w:rFonts w:ascii="Arial" w:eastAsia="Times New Roman" w:hAnsi="Arial" w:cs="Arial"/>
                <w:sz w:val="20"/>
                <w:szCs w:val="20"/>
              </w:rPr>
            </w:pPr>
            <w:r w:rsidRPr="00123EFE">
              <w:rPr>
                <w:rFonts w:ascii="Arial" w:eastAsia="Times New Roman" w:hAnsi="Arial" w:cs="Arial"/>
                <w:sz w:val="20"/>
                <w:szCs w:val="20"/>
              </w:rPr>
              <w:t>Mizoram</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131E89" w:rsidRPr="00123EFE" w:rsidRDefault="00131E89" w:rsidP="003E780A">
            <w:pPr>
              <w:spacing w:after="0" w:line="240" w:lineRule="auto"/>
              <w:jc w:val="center"/>
              <w:rPr>
                <w:rFonts w:ascii="Arial" w:eastAsia="Times New Roman" w:hAnsi="Arial" w:cs="Arial"/>
                <w:sz w:val="20"/>
                <w:szCs w:val="20"/>
              </w:rPr>
            </w:pPr>
            <w:r w:rsidRPr="00123EFE">
              <w:rPr>
                <w:rFonts w:ascii="Arial" w:eastAsia="Times New Roman" w:hAnsi="Arial" w:cs="Arial"/>
                <w:sz w:val="20"/>
                <w:szCs w:val="20"/>
              </w:rPr>
              <w:t>Central</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131E89" w:rsidRPr="00123EFE" w:rsidRDefault="00131E89" w:rsidP="003E780A">
            <w:pPr>
              <w:spacing w:after="0" w:line="240" w:lineRule="auto"/>
              <w:jc w:val="center"/>
              <w:rPr>
                <w:rFonts w:ascii="Arial" w:eastAsia="Times New Roman" w:hAnsi="Arial" w:cs="Arial"/>
                <w:sz w:val="20"/>
                <w:szCs w:val="20"/>
              </w:rPr>
            </w:pPr>
            <w:r w:rsidRPr="00123EFE">
              <w:rPr>
                <w:rFonts w:ascii="Arial" w:eastAsia="Times New Roman" w:hAnsi="Arial" w:cs="Arial"/>
                <w:sz w:val="20"/>
                <w:szCs w:val="20"/>
              </w:rPr>
              <w:t>NTPC</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131E89" w:rsidRPr="00123EFE" w:rsidRDefault="00131E89" w:rsidP="003E780A">
            <w:pPr>
              <w:spacing w:after="0" w:line="240" w:lineRule="auto"/>
              <w:jc w:val="center"/>
              <w:rPr>
                <w:rFonts w:ascii="Arial" w:eastAsia="Times New Roman" w:hAnsi="Arial" w:cs="Arial"/>
                <w:sz w:val="20"/>
                <w:szCs w:val="20"/>
              </w:rPr>
            </w:pPr>
            <w:r w:rsidRPr="00123EFE">
              <w:rPr>
                <w:rFonts w:ascii="Arial" w:eastAsia="Times New Roman" w:hAnsi="Arial" w:cs="Arial"/>
                <w:sz w:val="20"/>
                <w:szCs w:val="20"/>
              </w:rPr>
              <w:t>460</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31E89" w:rsidRPr="00123EFE" w:rsidRDefault="00131E89" w:rsidP="003E780A">
            <w:pPr>
              <w:spacing w:after="0" w:line="240" w:lineRule="auto"/>
              <w:jc w:val="center"/>
              <w:rPr>
                <w:rFonts w:ascii="Arial" w:eastAsia="Times New Roman" w:hAnsi="Arial" w:cs="Arial"/>
                <w:sz w:val="20"/>
                <w:szCs w:val="20"/>
              </w:rPr>
            </w:pPr>
            <w:r w:rsidRPr="00123EFE">
              <w:rPr>
                <w:rFonts w:ascii="Arial" w:eastAsia="Times New Roman" w:hAnsi="Arial" w:cs="Arial"/>
                <w:sz w:val="20"/>
                <w:szCs w:val="20"/>
              </w:rPr>
              <w:t>14.09.11</w:t>
            </w:r>
          </w:p>
        </w:tc>
        <w:tc>
          <w:tcPr>
            <w:tcW w:w="6210" w:type="dxa"/>
            <w:tcBorders>
              <w:top w:val="single" w:sz="4" w:space="0" w:color="auto"/>
              <w:left w:val="single" w:sz="4" w:space="0" w:color="auto"/>
              <w:bottom w:val="single" w:sz="4" w:space="0" w:color="auto"/>
              <w:right w:val="single" w:sz="4" w:space="0" w:color="auto"/>
            </w:tcBorders>
            <w:shd w:val="clear" w:color="auto" w:fill="FFFFFF" w:themeFill="background1"/>
          </w:tcPr>
          <w:p w:rsidR="00131E89" w:rsidRPr="00123EFE" w:rsidRDefault="00131E89" w:rsidP="003E780A">
            <w:pPr>
              <w:spacing w:after="0" w:line="240" w:lineRule="auto"/>
              <w:jc w:val="both"/>
              <w:rPr>
                <w:rFonts w:ascii="Arial" w:eastAsia="Times New Roman" w:hAnsi="Arial" w:cs="Arial"/>
                <w:sz w:val="20"/>
                <w:szCs w:val="20"/>
              </w:rPr>
            </w:pPr>
            <w:r w:rsidRPr="00123EFE">
              <w:rPr>
                <w:rFonts w:ascii="Arial" w:eastAsia="Times New Roman" w:hAnsi="Arial" w:cs="Arial"/>
                <w:b/>
                <w:bCs/>
                <w:sz w:val="20"/>
                <w:szCs w:val="20"/>
              </w:rPr>
              <w:t>The project is likely to be drooped due to high tariff.</w:t>
            </w:r>
          </w:p>
        </w:tc>
      </w:tr>
      <w:tr w:rsidR="00131E89" w:rsidRPr="00123EFE" w:rsidTr="00520731">
        <w:trPr>
          <w:cantSplit/>
          <w:trHeight w:val="512"/>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31E89" w:rsidRPr="00123EFE" w:rsidRDefault="00131E89" w:rsidP="003E780A">
            <w:pPr>
              <w:pStyle w:val="ListParagraph"/>
              <w:numPr>
                <w:ilvl w:val="0"/>
                <w:numId w:val="1"/>
              </w:numPr>
              <w:shd w:val="clear" w:color="auto" w:fill="FFFFFF" w:themeFill="background1"/>
              <w:spacing w:after="0" w:line="240" w:lineRule="auto"/>
              <w:jc w:val="center"/>
              <w:rPr>
                <w:rFonts w:ascii="Arial" w:eastAsia="Times New Roman" w:hAnsi="Arial" w:cs="Arial"/>
                <w:b/>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31E89" w:rsidRPr="00123EFE" w:rsidRDefault="00131E89" w:rsidP="003E780A">
            <w:pPr>
              <w:spacing w:after="0" w:line="240" w:lineRule="auto"/>
              <w:rPr>
                <w:rFonts w:ascii="Arial" w:eastAsia="Times New Roman" w:hAnsi="Arial" w:cs="Arial"/>
                <w:sz w:val="20"/>
                <w:szCs w:val="20"/>
              </w:rPr>
            </w:pPr>
            <w:r w:rsidRPr="00123EFE">
              <w:rPr>
                <w:rFonts w:ascii="Arial" w:eastAsia="Times New Roman" w:hAnsi="Arial" w:cs="Arial"/>
                <w:sz w:val="20"/>
                <w:szCs w:val="20"/>
              </w:rPr>
              <w:t>Gundia</w:t>
            </w:r>
          </w:p>
          <w:p w:rsidR="00131E89" w:rsidRPr="00123EFE" w:rsidRDefault="00131E89" w:rsidP="003E780A">
            <w:pPr>
              <w:spacing w:after="0" w:line="240" w:lineRule="auto"/>
              <w:rPr>
                <w:rFonts w:ascii="Arial" w:eastAsia="Times New Roman"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31E89" w:rsidRPr="00123EFE" w:rsidRDefault="00131E89" w:rsidP="003E780A">
            <w:pPr>
              <w:spacing w:after="0" w:line="240" w:lineRule="auto"/>
              <w:jc w:val="center"/>
              <w:rPr>
                <w:rFonts w:ascii="Arial" w:eastAsia="Times New Roman" w:hAnsi="Arial" w:cs="Arial"/>
                <w:sz w:val="20"/>
                <w:szCs w:val="20"/>
              </w:rPr>
            </w:pPr>
            <w:r w:rsidRPr="00123EFE">
              <w:rPr>
                <w:rFonts w:ascii="Arial" w:eastAsia="Times New Roman" w:hAnsi="Arial" w:cs="Arial"/>
                <w:sz w:val="20"/>
                <w:szCs w:val="20"/>
              </w:rPr>
              <w:t>Karnataka</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131E89" w:rsidRPr="00123EFE" w:rsidRDefault="00131E89" w:rsidP="003E780A">
            <w:pPr>
              <w:spacing w:after="0" w:line="240" w:lineRule="auto"/>
              <w:jc w:val="center"/>
              <w:rPr>
                <w:rFonts w:ascii="Arial" w:eastAsia="Times New Roman" w:hAnsi="Arial" w:cs="Arial"/>
                <w:sz w:val="20"/>
                <w:szCs w:val="20"/>
              </w:rPr>
            </w:pPr>
            <w:r w:rsidRPr="00123EFE">
              <w:rPr>
                <w:rFonts w:ascii="Arial" w:eastAsia="Times New Roman" w:hAnsi="Arial" w:cs="Arial"/>
                <w:sz w:val="20"/>
                <w:szCs w:val="20"/>
              </w:rPr>
              <w:t>State</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131E89" w:rsidRPr="00123EFE" w:rsidRDefault="00131E89" w:rsidP="003E780A">
            <w:pPr>
              <w:spacing w:after="0" w:line="240" w:lineRule="auto"/>
              <w:jc w:val="center"/>
              <w:rPr>
                <w:rFonts w:ascii="Arial" w:eastAsia="Times New Roman" w:hAnsi="Arial" w:cs="Arial"/>
                <w:sz w:val="20"/>
                <w:szCs w:val="20"/>
              </w:rPr>
            </w:pPr>
            <w:r w:rsidRPr="00123EFE">
              <w:rPr>
                <w:rFonts w:ascii="Arial" w:eastAsia="Times New Roman" w:hAnsi="Arial" w:cs="Arial"/>
                <w:sz w:val="20"/>
                <w:szCs w:val="20"/>
              </w:rPr>
              <w:t>KPCL</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131E89" w:rsidRPr="00123EFE" w:rsidRDefault="00131E89" w:rsidP="003E780A">
            <w:pPr>
              <w:spacing w:after="0" w:line="240" w:lineRule="auto"/>
              <w:jc w:val="center"/>
              <w:rPr>
                <w:rFonts w:ascii="Arial" w:eastAsia="Times New Roman" w:hAnsi="Arial" w:cs="Arial"/>
                <w:sz w:val="20"/>
                <w:szCs w:val="20"/>
              </w:rPr>
            </w:pPr>
            <w:r w:rsidRPr="00123EFE">
              <w:rPr>
                <w:rFonts w:ascii="Arial" w:eastAsia="Times New Roman" w:hAnsi="Arial" w:cs="Arial"/>
                <w:sz w:val="20"/>
                <w:szCs w:val="20"/>
              </w:rPr>
              <w:t>200</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31E89" w:rsidRPr="00123EFE" w:rsidRDefault="00131E89" w:rsidP="003E780A">
            <w:pPr>
              <w:spacing w:after="0" w:line="240" w:lineRule="auto"/>
              <w:jc w:val="center"/>
              <w:rPr>
                <w:rFonts w:ascii="Arial" w:eastAsia="Times New Roman" w:hAnsi="Arial" w:cs="Arial"/>
                <w:sz w:val="20"/>
                <w:szCs w:val="20"/>
              </w:rPr>
            </w:pPr>
            <w:r w:rsidRPr="00123EFE">
              <w:rPr>
                <w:rFonts w:ascii="Arial" w:eastAsia="Times New Roman" w:hAnsi="Arial" w:cs="Arial"/>
                <w:sz w:val="20"/>
                <w:szCs w:val="20"/>
              </w:rPr>
              <w:t>25.04.08</w:t>
            </w:r>
          </w:p>
        </w:tc>
        <w:tc>
          <w:tcPr>
            <w:tcW w:w="6210" w:type="dxa"/>
            <w:tcBorders>
              <w:top w:val="single" w:sz="4" w:space="0" w:color="auto"/>
              <w:left w:val="single" w:sz="4" w:space="0" w:color="auto"/>
              <w:bottom w:val="single" w:sz="4" w:space="0" w:color="auto"/>
              <w:right w:val="single" w:sz="4" w:space="0" w:color="auto"/>
            </w:tcBorders>
            <w:shd w:val="clear" w:color="auto" w:fill="FFFFFF" w:themeFill="background1"/>
          </w:tcPr>
          <w:p w:rsidR="00131E89" w:rsidRPr="00123EFE" w:rsidRDefault="00131E89" w:rsidP="003E780A">
            <w:pPr>
              <w:spacing w:after="0" w:line="240" w:lineRule="auto"/>
              <w:jc w:val="both"/>
              <w:rPr>
                <w:rFonts w:ascii="Arial" w:eastAsia="Times New Roman" w:hAnsi="Arial" w:cs="Arial"/>
                <w:sz w:val="20"/>
                <w:szCs w:val="20"/>
              </w:rPr>
            </w:pPr>
            <w:r w:rsidRPr="00123EFE">
              <w:rPr>
                <w:rFonts w:ascii="Arial" w:eastAsia="Times New Roman" w:hAnsi="Arial" w:cs="Arial"/>
                <w:sz w:val="20"/>
                <w:szCs w:val="20"/>
              </w:rPr>
              <w:t xml:space="preserve">Due to implementation of Yethnable Drinking water scheme in same catchment area, the </w:t>
            </w:r>
            <w:r w:rsidRPr="00123EFE">
              <w:rPr>
                <w:rFonts w:ascii="Arial" w:eastAsia="Times New Roman" w:hAnsi="Arial" w:cs="Arial"/>
                <w:b/>
                <w:bCs/>
                <w:sz w:val="20"/>
                <w:szCs w:val="20"/>
              </w:rPr>
              <w:t>project is stalled.</w:t>
            </w:r>
          </w:p>
        </w:tc>
      </w:tr>
      <w:tr w:rsidR="00131E89" w:rsidRPr="00123EFE" w:rsidTr="00597050">
        <w:trPr>
          <w:cantSplit/>
          <w:trHeight w:val="539"/>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31E89" w:rsidRPr="00123EFE" w:rsidRDefault="00131E89" w:rsidP="003E780A">
            <w:pPr>
              <w:pStyle w:val="ListParagraph"/>
              <w:numPr>
                <w:ilvl w:val="0"/>
                <w:numId w:val="1"/>
              </w:numPr>
              <w:shd w:val="clear" w:color="auto" w:fill="FFFFFF" w:themeFill="background1"/>
              <w:spacing w:after="0" w:line="240" w:lineRule="auto"/>
              <w:jc w:val="center"/>
              <w:rPr>
                <w:rFonts w:ascii="Arial" w:eastAsia="Times New Roman" w:hAnsi="Arial" w:cs="Arial"/>
                <w:b/>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31E89" w:rsidRPr="00123EFE" w:rsidRDefault="00131E89" w:rsidP="003E780A">
            <w:pPr>
              <w:spacing w:after="0" w:line="240" w:lineRule="auto"/>
              <w:rPr>
                <w:rFonts w:ascii="Arial" w:eastAsia="Times New Roman" w:hAnsi="Arial" w:cs="Arial"/>
                <w:sz w:val="20"/>
                <w:szCs w:val="20"/>
              </w:rPr>
            </w:pPr>
            <w:r w:rsidRPr="00123EFE">
              <w:rPr>
                <w:rFonts w:ascii="Arial" w:eastAsia="Times New Roman" w:hAnsi="Arial" w:cs="Arial"/>
                <w:sz w:val="20"/>
                <w:szCs w:val="20"/>
              </w:rPr>
              <w:t>Matnar</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31E89" w:rsidRPr="00123EFE" w:rsidRDefault="00131E89" w:rsidP="003E780A">
            <w:pPr>
              <w:spacing w:after="0" w:line="240" w:lineRule="auto"/>
              <w:jc w:val="center"/>
              <w:rPr>
                <w:rFonts w:ascii="Arial" w:eastAsia="Times New Roman" w:hAnsi="Arial" w:cs="Arial"/>
                <w:sz w:val="20"/>
                <w:szCs w:val="20"/>
              </w:rPr>
            </w:pPr>
            <w:r w:rsidRPr="00123EFE">
              <w:rPr>
                <w:rFonts w:ascii="Arial" w:eastAsia="Times New Roman" w:hAnsi="Arial" w:cs="Arial"/>
                <w:sz w:val="20"/>
                <w:szCs w:val="20"/>
              </w:rPr>
              <w:t>Chhattisgarh</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131E89" w:rsidRPr="00123EFE" w:rsidRDefault="00131E89" w:rsidP="003E780A">
            <w:pPr>
              <w:spacing w:after="0" w:line="240" w:lineRule="auto"/>
              <w:ind w:left="-108" w:right="-108"/>
              <w:jc w:val="center"/>
              <w:rPr>
                <w:rFonts w:ascii="Arial" w:eastAsia="Times New Roman" w:hAnsi="Arial" w:cs="Arial"/>
                <w:sz w:val="20"/>
                <w:szCs w:val="20"/>
              </w:rPr>
            </w:pPr>
            <w:r w:rsidRPr="00123EFE">
              <w:rPr>
                <w:rFonts w:ascii="Arial" w:eastAsia="Times New Roman" w:hAnsi="Arial" w:cs="Arial"/>
                <w:sz w:val="20"/>
                <w:szCs w:val="20"/>
              </w:rPr>
              <w:t>State</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131E89" w:rsidRPr="00123EFE" w:rsidRDefault="00131E89" w:rsidP="003E780A">
            <w:pPr>
              <w:spacing w:after="0" w:line="240" w:lineRule="auto"/>
              <w:ind w:left="-108" w:right="-108"/>
              <w:jc w:val="center"/>
              <w:rPr>
                <w:rFonts w:ascii="Arial" w:eastAsia="Times New Roman" w:hAnsi="Arial" w:cs="Arial"/>
                <w:sz w:val="20"/>
                <w:szCs w:val="20"/>
              </w:rPr>
            </w:pPr>
            <w:r w:rsidRPr="00123EFE">
              <w:rPr>
                <w:rFonts w:ascii="Arial" w:eastAsia="Times New Roman" w:hAnsi="Arial" w:cs="Arial"/>
                <w:sz w:val="20"/>
                <w:szCs w:val="20"/>
              </w:rPr>
              <w:t>CSPCPL</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131E89" w:rsidRPr="00123EFE" w:rsidRDefault="00131E89" w:rsidP="003E780A">
            <w:pPr>
              <w:spacing w:after="0" w:line="240" w:lineRule="auto"/>
              <w:ind w:left="-108" w:right="-108"/>
              <w:jc w:val="center"/>
              <w:rPr>
                <w:rFonts w:ascii="Arial" w:eastAsia="Times New Roman" w:hAnsi="Arial" w:cs="Arial"/>
                <w:sz w:val="20"/>
                <w:szCs w:val="20"/>
              </w:rPr>
            </w:pPr>
            <w:r w:rsidRPr="00123EFE">
              <w:rPr>
                <w:rFonts w:ascii="Arial" w:eastAsia="Times New Roman" w:hAnsi="Arial" w:cs="Arial"/>
                <w:sz w:val="20"/>
                <w:szCs w:val="20"/>
              </w:rPr>
              <w:t>60</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31E89" w:rsidRPr="00123EFE" w:rsidRDefault="00131E89" w:rsidP="003E780A">
            <w:pPr>
              <w:spacing w:after="0" w:line="240" w:lineRule="auto"/>
              <w:ind w:right="-108"/>
              <w:jc w:val="center"/>
              <w:rPr>
                <w:rFonts w:ascii="Arial" w:eastAsia="Times New Roman" w:hAnsi="Arial" w:cs="Arial"/>
                <w:sz w:val="20"/>
                <w:szCs w:val="20"/>
              </w:rPr>
            </w:pPr>
            <w:r w:rsidRPr="00123EFE">
              <w:rPr>
                <w:rFonts w:ascii="Arial" w:eastAsia="Times New Roman" w:hAnsi="Arial" w:cs="Arial"/>
                <w:sz w:val="20"/>
                <w:szCs w:val="20"/>
              </w:rPr>
              <w:t>19.08.04</w:t>
            </w:r>
          </w:p>
        </w:tc>
        <w:tc>
          <w:tcPr>
            <w:tcW w:w="6210" w:type="dxa"/>
            <w:tcBorders>
              <w:top w:val="single" w:sz="4" w:space="0" w:color="auto"/>
              <w:left w:val="single" w:sz="4" w:space="0" w:color="auto"/>
              <w:bottom w:val="single" w:sz="4" w:space="0" w:color="auto"/>
              <w:right w:val="single" w:sz="4" w:space="0" w:color="auto"/>
            </w:tcBorders>
            <w:shd w:val="clear" w:color="auto" w:fill="FFFFFF" w:themeFill="background1"/>
          </w:tcPr>
          <w:p w:rsidR="00131E89" w:rsidRPr="00123EFE" w:rsidRDefault="00131E89" w:rsidP="003E780A">
            <w:pPr>
              <w:spacing w:after="0" w:line="240" w:lineRule="auto"/>
              <w:jc w:val="both"/>
              <w:rPr>
                <w:rFonts w:ascii="Arial" w:eastAsia="Times New Roman" w:hAnsi="Arial" w:cs="Arial"/>
                <w:sz w:val="20"/>
                <w:szCs w:val="20"/>
              </w:rPr>
            </w:pPr>
            <w:r w:rsidRPr="00123EFE">
              <w:rPr>
                <w:rFonts w:ascii="Arial" w:eastAsia="Times New Roman" w:hAnsi="Arial" w:cs="Arial"/>
                <w:sz w:val="20"/>
                <w:szCs w:val="20"/>
              </w:rPr>
              <w:t>As per developer, project seems not to viable with revised Installed Capacity of 40MW and it is expected to be dropped.</w:t>
            </w:r>
          </w:p>
        </w:tc>
      </w:tr>
      <w:tr w:rsidR="008D4283" w:rsidRPr="00123EFE" w:rsidTr="00870584">
        <w:trPr>
          <w:cantSplit/>
          <w:trHeight w:val="2712"/>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D4283" w:rsidRPr="00123EFE" w:rsidRDefault="008D4283" w:rsidP="008D4283">
            <w:pPr>
              <w:pStyle w:val="ListParagraph"/>
              <w:numPr>
                <w:ilvl w:val="0"/>
                <w:numId w:val="1"/>
              </w:numPr>
              <w:shd w:val="clear" w:color="auto" w:fill="FFFFFF" w:themeFill="background1"/>
              <w:spacing w:after="0" w:line="240" w:lineRule="auto"/>
              <w:jc w:val="center"/>
              <w:rPr>
                <w:rFonts w:ascii="Arial" w:eastAsia="Times New Roman" w:hAnsi="Arial" w:cs="Arial"/>
                <w:b/>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D4283" w:rsidRPr="00123EFE" w:rsidRDefault="008D4283" w:rsidP="008D4283">
            <w:pPr>
              <w:spacing w:after="0" w:line="240" w:lineRule="auto"/>
              <w:rPr>
                <w:rFonts w:ascii="Arial" w:eastAsia="Times New Roman" w:hAnsi="Arial" w:cs="Arial"/>
                <w:sz w:val="20"/>
                <w:szCs w:val="20"/>
              </w:rPr>
            </w:pPr>
            <w:r w:rsidRPr="00123EFE">
              <w:rPr>
                <w:rFonts w:ascii="Arial" w:eastAsia="Times New Roman" w:hAnsi="Arial" w:cs="Arial"/>
                <w:sz w:val="20"/>
                <w:szCs w:val="20"/>
              </w:rPr>
              <w:t>Kotlibhel Stage -II</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123EFE" w:rsidRDefault="008D4283" w:rsidP="008D4283">
            <w:pPr>
              <w:spacing w:after="0" w:line="240" w:lineRule="auto"/>
              <w:jc w:val="center"/>
              <w:rPr>
                <w:rFonts w:ascii="Arial" w:eastAsia="Times New Roman" w:hAnsi="Arial" w:cs="Arial"/>
                <w:sz w:val="20"/>
                <w:szCs w:val="20"/>
              </w:rPr>
            </w:pPr>
            <w:r w:rsidRPr="00123EFE">
              <w:rPr>
                <w:rFonts w:ascii="Arial" w:eastAsia="Times New Roman" w:hAnsi="Arial" w:cs="Arial"/>
                <w:sz w:val="20"/>
                <w:szCs w:val="20"/>
              </w:rPr>
              <w:t>Uttarakhand</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123EFE" w:rsidRDefault="008D4283" w:rsidP="008D4283">
            <w:pPr>
              <w:spacing w:after="0" w:line="240" w:lineRule="auto"/>
              <w:jc w:val="center"/>
              <w:rPr>
                <w:rFonts w:ascii="Arial" w:eastAsia="Times New Roman" w:hAnsi="Arial" w:cs="Arial"/>
                <w:sz w:val="20"/>
                <w:szCs w:val="20"/>
              </w:rPr>
            </w:pPr>
            <w:r w:rsidRPr="00123EFE">
              <w:rPr>
                <w:rFonts w:ascii="Arial" w:eastAsia="Times New Roman" w:hAnsi="Arial" w:cs="Arial"/>
                <w:sz w:val="20"/>
                <w:szCs w:val="20"/>
              </w:rPr>
              <w:t>Central</w:t>
            </w:r>
          </w:p>
          <w:p w:rsidR="008D4283" w:rsidRPr="00123EFE" w:rsidRDefault="008D4283" w:rsidP="008D4283">
            <w:pPr>
              <w:spacing w:after="0" w:line="240" w:lineRule="auto"/>
              <w:jc w:val="center"/>
              <w:rPr>
                <w:rFonts w:ascii="Arial" w:eastAsia="Times New Roman"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123EFE" w:rsidRDefault="008D4283" w:rsidP="008D4283">
            <w:pPr>
              <w:spacing w:after="0" w:line="240" w:lineRule="auto"/>
              <w:jc w:val="center"/>
              <w:rPr>
                <w:rFonts w:ascii="Arial" w:eastAsia="Times New Roman" w:hAnsi="Arial" w:cs="Arial"/>
                <w:sz w:val="20"/>
                <w:szCs w:val="20"/>
              </w:rPr>
            </w:pPr>
            <w:r w:rsidRPr="00123EFE">
              <w:rPr>
                <w:rFonts w:ascii="Arial" w:eastAsia="Times New Roman" w:hAnsi="Arial" w:cs="Arial"/>
                <w:sz w:val="20"/>
                <w:szCs w:val="20"/>
              </w:rPr>
              <w:t>NHPC</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123EFE" w:rsidRDefault="008D4283" w:rsidP="008D4283">
            <w:pPr>
              <w:spacing w:after="0" w:line="240" w:lineRule="auto"/>
              <w:jc w:val="center"/>
              <w:rPr>
                <w:rFonts w:ascii="Arial" w:eastAsia="Times New Roman" w:hAnsi="Arial" w:cs="Arial"/>
                <w:sz w:val="20"/>
                <w:szCs w:val="20"/>
              </w:rPr>
            </w:pPr>
            <w:r w:rsidRPr="00123EFE">
              <w:rPr>
                <w:rFonts w:ascii="Arial" w:eastAsia="Times New Roman" w:hAnsi="Arial" w:cs="Arial"/>
                <w:sz w:val="20"/>
                <w:szCs w:val="20"/>
              </w:rPr>
              <w:t>530</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D4283" w:rsidRPr="00123EFE" w:rsidRDefault="008D4283" w:rsidP="008D4283">
            <w:pPr>
              <w:spacing w:after="0" w:line="240" w:lineRule="auto"/>
              <w:jc w:val="center"/>
              <w:rPr>
                <w:rFonts w:ascii="Arial" w:eastAsia="Times New Roman" w:hAnsi="Arial" w:cs="Arial"/>
                <w:sz w:val="20"/>
                <w:szCs w:val="20"/>
              </w:rPr>
            </w:pPr>
            <w:r w:rsidRPr="00123EFE">
              <w:rPr>
                <w:rFonts w:ascii="Arial" w:eastAsia="Times New Roman" w:hAnsi="Arial" w:cs="Arial"/>
                <w:sz w:val="20"/>
                <w:szCs w:val="20"/>
              </w:rPr>
              <w:t>30.11.06</w:t>
            </w:r>
          </w:p>
          <w:p w:rsidR="008D4283" w:rsidRPr="00123EFE" w:rsidRDefault="008D4283" w:rsidP="008D4283">
            <w:pPr>
              <w:spacing w:after="0" w:line="240" w:lineRule="auto"/>
              <w:jc w:val="center"/>
              <w:rPr>
                <w:rFonts w:ascii="Arial" w:eastAsia="Times New Roman" w:hAnsi="Arial" w:cs="Arial"/>
                <w:sz w:val="20"/>
                <w:szCs w:val="20"/>
              </w:rPr>
            </w:pPr>
          </w:p>
        </w:tc>
        <w:tc>
          <w:tcPr>
            <w:tcW w:w="621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123EFE" w:rsidRDefault="008D4283" w:rsidP="008D4283">
            <w:pPr>
              <w:spacing w:after="0" w:line="240" w:lineRule="auto"/>
              <w:jc w:val="both"/>
              <w:rPr>
                <w:rFonts w:ascii="Arial" w:eastAsia="Times New Roman" w:hAnsi="Arial" w:cs="Arial"/>
                <w:sz w:val="20"/>
                <w:szCs w:val="20"/>
              </w:rPr>
            </w:pPr>
            <w:r w:rsidRPr="00123EFE">
              <w:rPr>
                <w:rFonts w:ascii="Arial" w:eastAsia="Times New Roman" w:hAnsi="Arial" w:cs="Arial"/>
                <w:sz w:val="20"/>
                <w:szCs w:val="20"/>
              </w:rPr>
              <w:t>MoEF&amp;CC on 22.11.2010 has withdrawn the environment clearance. Stage-I Forest Clearance declined on 05.07.2011.</w:t>
            </w:r>
          </w:p>
          <w:p w:rsidR="008D4283" w:rsidRPr="00123EFE" w:rsidRDefault="008D4283" w:rsidP="008D4283">
            <w:pPr>
              <w:spacing w:after="0" w:line="240" w:lineRule="auto"/>
              <w:jc w:val="both"/>
              <w:rPr>
                <w:rFonts w:ascii="Arial" w:eastAsia="Times New Roman" w:hAnsi="Arial" w:cs="Arial"/>
                <w:sz w:val="20"/>
                <w:szCs w:val="20"/>
              </w:rPr>
            </w:pPr>
            <w:r w:rsidRPr="00123EFE">
              <w:rPr>
                <w:rFonts w:ascii="Arial" w:eastAsia="Times New Roman" w:hAnsi="Arial" w:cs="Arial"/>
                <w:sz w:val="20"/>
                <w:szCs w:val="20"/>
              </w:rPr>
              <w:t>The project is included in the list of 24 Hydro Electric projects under review by Hon’ble Supreme Court. Hon’ble Supreme Court vide order dated 13.08.2013 directed the MoEF&amp;CC as well as State of Uttarakhand not to grant any further Environmental Clearance for any hydropower projects in the State of Uttarakhand until further orders. In compliance to the aforementioned orders, MoEF&amp;CC constituted an Expert Body vide order dated 12.05.2015.</w:t>
            </w:r>
            <w:r>
              <w:rPr>
                <w:rFonts w:ascii="Arial" w:eastAsia="Times New Roman" w:hAnsi="Arial" w:cs="Arial"/>
                <w:sz w:val="20"/>
                <w:szCs w:val="20"/>
              </w:rPr>
              <w:t xml:space="preserve"> </w:t>
            </w:r>
            <w:r w:rsidRPr="00123EFE">
              <w:rPr>
                <w:rFonts w:ascii="Arial" w:eastAsia="Times New Roman" w:hAnsi="Arial" w:cs="Arial"/>
                <w:b/>
                <w:bCs/>
                <w:sz w:val="20"/>
                <w:szCs w:val="20"/>
              </w:rPr>
              <w:t xml:space="preserve">The expert Body has recommended to drop the project to preserve Mahseer in </w:t>
            </w:r>
            <w:r w:rsidRPr="00123EFE">
              <w:rPr>
                <w:rFonts w:ascii="Arial" w:eastAsia="Times New Roman" w:hAnsi="Arial" w:cs="Arial"/>
                <w:sz w:val="20"/>
                <w:szCs w:val="20"/>
              </w:rPr>
              <w:t>its report to MoEF&amp;CC submitted in Sept, 2017.</w:t>
            </w:r>
            <w:r w:rsidR="005226CF">
              <w:t xml:space="preserve"> </w:t>
            </w:r>
            <w:r w:rsidR="005226CF" w:rsidRPr="005226CF">
              <w:rPr>
                <w:rFonts w:ascii="Arial" w:eastAsia="Times New Roman" w:hAnsi="Arial" w:cs="Arial"/>
                <w:sz w:val="20"/>
                <w:szCs w:val="20"/>
              </w:rPr>
              <w:t>The expert Body has recommended to drop the project to preserve Mahseer.</w:t>
            </w:r>
          </w:p>
        </w:tc>
      </w:tr>
      <w:tr w:rsidR="008D4283" w:rsidRPr="00123EFE" w:rsidTr="00520731">
        <w:trPr>
          <w:cantSplit/>
          <w:trHeight w:val="737"/>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D4283" w:rsidRPr="00123EFE" w:rsidRDefault="008D4283" w:rsidP="008D4283">
            <w:pPr>
              <w:pStyle w:val="ListParagraph"/>
              <w:numPr>
                <w:ilvl w:val="0"/>
                <w:numId w:val="1"/>
              </w:numPr>
              <w:shd w:val="clear" w:color="auto" w:fill="FFFFFF" w:themeFill="background1"/>
              <w:spacing w:after="0" w:line="240" w:lineRule="auto"/>
              <w:jc w:val="center"/>
              <w:rPr>
                <w:rFonts w:ascii="Arial" w:eastAsia="Times New Roman" w:hAnsi="Arial" w:cs="Arial"/>
                <w:b/>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D4283" w:rsidRPr="00123EFE" w:rsidRDefault="008D4283" w:rsidP="008D4283">
            <w:pPr>
              <w:spacing w:after="0" w:line="240" w:lineRule="auto"/>
              <w:rPr>
                <w:rFonts w:ascii="Arial" w:eastAsia="Times New Roman" w:hAnsi="Arial" w:cs="Arial"/>
                <w:sz w:val="20"/>
                <w:szCs w:val="20"/>
              </w:rPr>
            </w:pPr>
            <w:r w:rsidRPr="00123EFE">
              <w:rPr>
                <w:rFonts w:ascii="Arial" w:eastAsia="Times New Roman" w:hAnsi="Arial" w:cs="Arial"/>
                <w:sz w:val="20"/>
                <w:szCs w:val="20"/>
              </w:rPr>
              <w:t>Chango Yangthang</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123EFE" w:rsidRDefault="008D4283" w:rsidP="008D4283">
            <w:pPr>
              <w:spacing w:after="0" w:line="240" w:lineRule="auto"/>
              <w:jc w:val="center"/>
              <w:rPr>
                <w:rFonts w:ascii="Arial" w:eastAsia="Times New Roman" w:hAnsi="Arial" w:cs="Arial"/>
                <w:sz w:val="20"/>
                <w:szCs w:val="20"/>
              </w:rPr>
            </w:pPr>
            <w:r w:rsidRPr="00123EFE">
              <w:rPr>
                <w:rFonts w:ascii="Arial" w:eastAsia="Times New Roman" w:hAnsi="Arial" w:cs="Arial"/>
                <w:sz w:val="20"/>
                <w:szCs w:val="20"/>
              </w:rPr>
              <w:t>Himachal Pradesh</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123EFE" w:rsidRDefault="008D4283" w:rsidP="008D4283">
            <w:pPr>
              <w:spacing w:after="0" w:line="240" w:lineRule="auto"/>
              <w:jc w:val="center"/>
              <w:rPr>
                <w:rFonts w:ascii="Arial" w:eastAsia="Times New Roman" w:hAnsi="Arial" w:cs="Arial"/>
                <w:sz w:val="20"/>
                <w:szCs w:val="20"/>
              </w:rPr>
            </w:pPr>
            <w:r w:rsidRPr="00123EFE">
              <w:rPr>
                <w:rFonts w:ascii="Arial" w:eastAsia="Times New Roman" w:hAnsi="Arial" w:cs="Arial"/>
                <w:sz w:val="20"/>
                <w:szCs w:val="20"/>
              </w:rPr>
              <w:t>Private</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123EFE" w:rsidRDefault="008D4283" w:rsidP="008D4283">
            <w:pPr>
              <w:spacing w:after="0" w:line="240" w:lineRule="auto"/>
              <w:jc w:val="center"/>
              <w:rPr>
                <w:rFonts w:ascii="Arial" w:eastAsia="Times New Roman" w:hAnsi="Arial" w:cs="Arial"/>
                <w:sz w:val="20"/>
                <w:szCs w:val="20"/>
              </w:rPr>
            </w:pPr>
            <w:r w:rsidRPr="00123EFE">
              <w:rPr>
                <w:rFonts w:ascii="Arial" w:eastAsia="Times New Roman" w:hAnsi="Arial" w:cs="Arial"/>
                <w:sz w:val="20"/>
                <w:szCs w:val="20"/>
              </w:rPr>
              <w:t>MPCL</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123EFE" w:rsidRDefault="008D4283" w:rsidP="008D4283">
            <w:pPr>
              <w:spacing w:after="0" w:line="240" w:lineRule="auto"/>
              <w:ind w:right="-108"/>
              <w:jc w:val="center"/>
              <w:rPr>
                <w:rFonts w:ascii="Arial" w:eastAsia="Times New Roman" w:hAnsi="Arial" w:cs="Arial"/>
                <w:sz w:val="20"/>
                <w:szCs w:val="20"/>
              </w:rPr>
            </w:pPr>
            <w:r w:rsidRPr="00123EFE">
              <w:rPr>
                <w:rFonts w:ascii="Arial" w:eastAsia="Times New Roman" w:hAnsi="Arial" w:cs="Arial"/>
                <w:sz w:val="20"/>
                <w:szCs w:val="20"/>
              </w:rPr>
              <w:t>180</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D4283" w:rsidRPr="00123EFE" w:rsidRDefault="008D4283" w:rsidP="008D4283">
            <w:pPr>
              <w:tabs>
                <w:tab w:val="left" w:pos="0"/>
              </w:tabs>
              <w:spacing w:after="0" w:line="240" w:lineRule="auto"/>
              <w:jc w:val="center"/>
              <w:rPr>
                <w:rFonts w:ascii="Arial" w:eastAsia="Times New Roman" w:hAnsi="Arial" w:cs="Arial"/>
                <w:sz w:val="20"/>
                <w:szCs w:val="20"/>
              </w:rPr>
            </w:pPr>
            <w:r w:rsidRPr="00123EFE">
              <w:rPr>
                <w:rFonts w:ascii="Arial" w:eastAsia="Times New Roman" w:hAnsi="Arial" w:cs="Arial"/>
                <w:sz w:val="20"/>
                <w:szCs w:val="20"/>
              </w:rPr>
              <w:t>31.03.14</w:t>
            </w:r>
          </w:p>
        </w:tc>
        <w:tc>
          <w:tcPr>
            <w:tcW w:w="621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123EFE" w:rsidRDefault="008D4283" w:rsidP="008D4283">
            <w:pPr>
              <w:tabs>
                <w:tab w:val="left" w:pos="0"/>
              </w:tabs>
              <w:spacing w:after="0" w:line="240" w:lineRule="auto"/>
              <w:jc w:val="both"/>
              <w:rPr>
                <w:rFonts w:ascii="Arial" w:eastAsia="Times New Roman" w:hAnsi="Arial" w:cs="Arial"/>
                <w:sz w:val="20"/>
                <w:szCs w:val="20"/>
              </w:rPr>
            </w:pPr>
            <w:r w:rsidRPr="00123EFE">
              <w:rPr>
                <w:rFonts w:ascii="Arial" w:eastAsia="Times New Roman" w:hAnsi="Arial" w:cs="Arial"/>
                <w:sz w:val="20"/>
                <w:szCs w:val="20"/>
              </w:rPr>
              <w:t>Project has been surrendered by developer vide letter dated 11.07.2017 as the project became unviable due to increased e-flow, local protests etc.</w:t>
            </w:r>
          </w:p>
        </w:tc>
      </w:tr>
      <w:tr w:rsidR="008D4283" w:rsidRPr="00123EFE" w:rsidTr="00520731">
        <w:trPr>
          <w:cantSplit/>
          <w:trHeight w:val="692"/>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D4283" w:rsidRPr="00123EFE" w:rsidRDefault="008D4283" w:rsidP="008D4283">
            <w:pPr>
              <w:pStyle w:val="ListParagraph"/>
              <w:numPr>
                <w:ilvl w:val="0"/>
                <w:numId w:val="1"/>
              </w:numPr>
              <w:shd w:val="clear" w:color="auto" w:fill="FFFFFF" w:themeFill="background1"/>
              <w:spacing w:after="0" w:line="240" w:lineRule="auto"/>
              <w:jc w:val="center"/>
              <w:rPr>
                <w:rFonts w:ascii="Arial" w:eastAsia="Times New Roman" w:hAnsi="Arial" w:cs="Arial"/>
                <w:b/>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D4283" w:rsidRPr="00123EFE" w:rsidRDefault="008D4283" w:rsidP="008D4283">
            <w:pPr>
              <w:spacing w:after="0" w:line="240" w:lineRule="auto"/>
              <w:rPr>
                <w:rFonts w:ascii="Arial" w:eastAsia="Times New Roman" w:hAnsi="Arial" w:cs="Arial"/>
                <w:sz w:val="20"/>
                <w:szCs w:val="20"/>
              </w:rPr>
            </w:pPr>
            <w:r w:rsidRPr="00123EFE">
              <w:rPr>
                <w:rFonts w:ascii="Arial" w:eastAsia="Times New Roman" w:hAnsi="Arial" w:cs="Arial"/>
                <w:sz w:val="20"/>
                <w:szCs w:val="20"/>
              </w:rPr>
              <w:t xml:space="preserve">Rupsiyabagar Khasiyabara </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123EFE" w:rsidRDefault="008D4283" w:rsidP="008D4283">
            <w:pPr>
              <w:spacing w:after="0" w:line="240" w:lineRule="auto"/>
              <w:jc w:val="center"/>
              <w:rPr>
                <w:rFonts w:ascii="Arial" w:eastAsia="Times New Roman" w:hAnsi="Arial" w:cs="Arial"/>
                <w:sz w:val="20"/>
                <w:szCs w:val="20"/>
              </w:rPr>
            </w:pPr>
            <w:r w:rsidRPr="00123EFE">
              <w:rPr>
                <w:rFonts w:ascii="Arial" w:eastAsia="Times New Roman" w:hAnsi="Arial" w:cs="Arial"/>
                <w:sz w:val="20"/>
                <w:szCs w:val="20"/>
              </w:rPr>
              <w:t>Uttarakhand</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123EFE" w:rsidRDefault="008D4283" w:rsidP="008D4283">
            <w:pPr>
              <w:spacing w:after="0" w:line="240" w:lineRule="auto"/>
              <w:ind w:right="-108"/>
              <w:jc w:val="center"/>
              <w:rPr>
                <w:rFonts w:ascii="Arial" w:eastAsia="Times New Roman" w:hAnsi="Arial" w:cs="Arial"/>
                <w:sz w:val="20"/>
                <w:szCs w:val="20"/>
              </w:rPr>
            </w:pPr>
            <w:r w:rsidRPr="00123EFE">
              <w:rPr>
                <w:rFonts w:ascii="Arial" w:eastAsia="Times New Roman" w:hAnsi="Arial" w:cs="Arial"/>
                <w:sz w:val="20"/>
                <w:szCs w:val="20"/>
              </w:rPr>
              <w:t>Central</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123EFE" w:rsidRDefault="008D4283" w:rsidP="008D4283">
            <w:pPr>
              <w:spacing w:after="0" w:line="240" w:lineRule="auto"/>
              <w:ind w:right="-108"/>
              <w:jc w:val="center"/>
              <w:rPr>
                <w:rFonts w:ascii="Arial" w:eastAsia="Times New Roman" w:hAnsi="Arial" w:cs="Arial"/>
                <w:sz w:val="20"/>
                <w:szCs w:val="20"/>
              </w:rPr>
            </w:pPr>
            <w:r w:rsidRPr="00123EFE">
              <w:rPr>
                <w:rFonts w:ascii="Arial" w:eastAsia="Times New Roman" w:hAnsi="Arial" w:cs="Arial"/>
                <w:sz w:val="20"/>
                <w:szCs w:val="20"/>
              </w:rPr>
              <w:t>NTPC</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123EFE" w:rsidRDefault="008D4283" w:rsidP="008D4283">
            <w:pPr>
              <w:spacing w:after="0" w:line="240" w:lineRule="auto"/>
              <w:ind w:right="-108"/>
              <w:jc w:val="center"/>
              <w:rPr>
                <w:rFonts w:ascii="Arial" w:eastAsia="Times New Roman" w:hAnsi="Arial" w:cs="Arial"/>
                <w:sz w:val="20"/>
                <w:szCs w:val="20"/>
              </w:rPr>
            </w:pPr>
            <w:r w:rsidRPr="00123EFE">
              <w:rPr>
                <w:rFonts w:ascii="Arial" w:eastAsia="Times New Roman" w:hAnsi="Arial" w:cs="Arial"/>
                <w:sz w:val="20"/>
                <w:szCs w:val="20"/>
              </w:rPr>
              <w:t>261</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D4283" w:rsidRPr="00123EFE" w:rsidRDefault="008D4283" w:rsidP="008D4283">
            <w:pPr>
              <w:tabs>
                <w:tab w:val="left" w:pos="0"/>
              </w:tabs>
              <w:spacing w:after="0" w:line="240" w:lineRule="auto"/>
              <w:jc w:val="center"/>
              <w:rPr>
                <w:rFonts w:ascii="Arial" w:eastAsia="Times New Roman" w:hAnsi="Arial" w:cs="Arial"/>
                <w:sz w:val="20"/>
                <w:szCs w:val="20"/>
              </w:rPr>
            </w:pPr>
            <w:r w:rsidRPr="00123EFE">
              <w:rPr>
                <w:rFonts w:ascii="Arial" w:eastAsia="Times New Roman" w:hAnsi="Arial" w:cs="Arial"/>
                <w:sz w:val="20"/>
                <w:szCs w:val="20"/>
              </w:rPr>
              <w:t>16.10.08</w:t>
            </w:r>
          </w:p>
        </w:tc>
        <w:tc>
          <w:tcPr>
            <w:tcW w:w="621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123EFE" w:rsidRDefault="008D4283" w:rsidP="008D4283">
            <w:pPr>
              <w:tabs>
                <w:tab w:val="left" w:pos="0"/>
              </w:tabs>
              <w:spacing w:after="0" w:line="240" w:lineRule="auto"/>
              <w:jc w:val="both"/>
              <w:rPr>
                <w:rFonts w:ascii="Arial" w:eastAsia="Times New Roman" w:hAnsi="Arial" w:cs="Arial"/>
                <w:sz w:val="20"/>
                <w:szCs w:val="20"/>
              </w:rPr>
            </w:pPr>
            <w:r w:rsidRPr="00123EFE">
              <w:rPr>
                <w:rFonts w:ascii="Arial" w:eastAsia="Times New Roman" w:hAnsi="Arial" w:cs="Arial"/>
                <w:sz w:val="20"/>
                <w:szCs w:val="20"/>
              </w:rPr>
              <w:t xml:space="preserve">EC accorded on 26.03.09. FC-I accorded on 17.06.2006 and FC-II yet to be obtained. MoEF&amp;CC declined FC due to project location in highly sensitive wild life habitat.  </w:t>
            </w:r>
          </w:p>
        </w:tc>
      </w:tr>
      <w:tr w:rsidR="008D4283" w:rsidRPr="00123EFE" w:rsidTr="008133FD">
        <w:trPr>
          <w:cantSplit/>
          <w:trHeight w:val="800"/>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D4283" w:rsidRPr="00123EFE" w:rsidRDefault="008D4283" w:rsidP="008D4283">
            <w:pPr>
              <w:pStyle w:val="ListParagraph"/>
              <w:numPr>
                <w:ilvl w:val="0"/>
                <w:numId w:val="1"/>
              </w:numPr>
              <w:shd w:val="clear" w:color="auto" w:fill="FFFFFF" w:themeFill="background1"/>
              <w:spacing w:after="0" w:line="240" w:lineRule="auto"/>
              <w:jc w:val="center"/>
              <w:rPr>
                <w:rFonts w:ascii="Arial" w:eastAsia="Times New Roman" w:hAnsi="Arial" w:cs="Arial"/>
                <w:b/>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D4283" w:rsidRPr="00123EFE" w:rsidRDefault="008D4283" w:rsidP="008D4283">
            <w:pPr>
              <w:spacing w:after="0" w:line="240" w:lineRule="auto"/>
              <w:rPr>
                <w:rFonts w:ascii="Arial" w:eastAsia="Times New Roman" w:hAnsi="Arial" w:cs="Arial"/>
                <w:sz w:val="20"/>
                <w:szCs w:val="20"/>
              </w:rPr>
            </w:pPr>
            <w:r w:rsidRPr="00123EFE">
              <w:rPr>
                <w:rFonts w:ascii="Arial" w:eastAsia="Times New Roman" w:hAnsi="Arial" w:cs="Arial"/>
                <w:sz w:val="20"/>
                <w:szCs w:val="20"/>
              </w:rPr>
              <w:t>Athirappilly</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123EFE" w:rsidRDefault="008D4283" w:rsidP="008D4283">
            <w:pPr>
              <w:spacing w:after="0" w:line="240" w:lineRule="auto"/>
              <w:jc w:val="center"/>
              <w:rPr>
                <w:rFonts w:ascii="Arial" w:eastAsia="Times New Roman" w:hAnsi="Arial" w:cs="Arial"/>
                <w:sz w:val="20"/>
                <w:szCs w:val="20"/>
              </w:rPr>
            </w:pPr>
            <w:r w:rsidRPr="00123EFE">
              <w:rPr>
                <w:rFonts w:ascii="Arial" w:eastAsia="Times New Roman" w:hAnsi="Arial" w:cs="Arial"/>
                <w:sz w:val="20"/>
                <w:szCs w:val="20"/>
              </w:rPr>
              <w:t>Kerala</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123EFE" w:rsidRDefault="008D4283" w:rsidP="008D4283">
            <w:pPr>
              <w:spacing w:after="0" w:line="240" w:lineRule="auto"/>
              <w:ind w:right="-108"/>
              <w:jc w:val="center"/>
              <w:rPr>
                <w:rFonts w:ascii="Arial" w:eastAsia="Times New Roman" w:hAnsi="Arial" w:cs="Arial"/>
                <w:sz w:val="20"/>
                <w:szCs w:val="20"/>
              </w:rPr>
            </w:pPr>
            <w:r w:rsidRPr="00123EFE">
              <w:rPr>
                <w:rFonts w:ascii="Arial" w:eastAsia="Times New Roman" w:hAnsi="Arial" w:cs="Arial"/>
                <w:sz w:val="20"/>
                <w:szCs w:val="20"/>
              </w:rPr>
              <w:t>State</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123EFE" w:rsidRDefault="008D4283" w:rsidP="008D4283">
            <w:pPr>
              <w:spacing w:after="0" w:line="240" w:lineRule="auto"/>
              <w:rPr>
                <w:rFonts w:ascii="Arial" w:eastAsia="Times New Roman" w:hAnsi="Arial" w:cs="Arial"/>
                <w:sz w:val="20"/>
                <w:szCs w:val="20"/>
              </w:rPr>
            </w:pPr>
            <w:r w:rsidRPr="00123EFE">
              <w:rPr>
                <w:rFonts w:ascii="Arial" w:eastAsia="Times New Roman" w:hAnsi="Arial" w:cs="Arial"/>
                <w:sz w:val="20"/>
                <w:szCs w:val="20"/>
              </w:rPr>
              <w:t>KSEB</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123EFE" w:rsidRDefault="008D4283" w:rsidP="008D4283">
            <w:pPr>
              <w:spacing w:after="0" w:line="240" w:lineRule="auto"/>
              <w:jc w:val="center"/>
              <w:rPr>
                <w:rFonts w:ascii="Arial" w:eastAsia="Times New Roman" w:hAnsi="Arial" w:cs="Arial"/>
                <w:sz w:val="20"/>
                <w:szCs w:val="20"/>
              </w:rPr>
            </w:pPr>
            <w:r w:rsidRPr="00123EFE">
              <w:rPr>
                <w:rFonts w:ascii="Arial" w:eastAsia="Times New Roman" w:hAnsi="Arial" w:cs="Arial"/>
                <w:sz w:val="20"/>
                <w:szCs w:val="20"/>
              </w:rPr>
              <w:t>163</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D4283" w:rsidRPr="00123EFE" w:rsidRDefault="008D4283" w:rsidP="008D4283">
            <w:pPr>
              <w:jc w:val="center"/>
              <w:rPr>
                <w:rFonts w:ascii="Arial" w:eastAsia="Times New Roman" w:hAnsi="Arial" w:cs="Arial"/>
                <w:sz w:val="20"/>
                <w:szCs w:val="20"/>
              </w:rPr>
            </w:pPr>
            <w:r w:rsidRPr="00123EFE">
              <w:rPr>
                <w:rFonts w:ascii="Arial" w:eastAsia="Times New Roman" w:hAnsi="Arial" w:cs="Arial"/>
                <w:sz w:val="20"/>
                <w:szCs w:val="20"/>
              </w:rPr>
              <w:t>31.03.05</w:t>
            </w:r>
          </w:p>
        </w:tc>
        <w:tc>
          <w:tcPr>
            <w:tcW w:w="621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123EFE" w:rsidRDefault="008D4283" w:rsidP="008D4283">
            <w:pPr>
              <w:tabs>
                <w:tab w:val="left" w:pos="0"/>
              </w:tabs>
              <w:spacing w:after="0" w:line="240" w:lineRule="auto"/>
              <w:jc w:val="both"/>
              <w:rPr>
                <w:rFonts w:ascii="Arial" w:eastAsia="Times New Roman" w:hAnsi="Arial" w:cs="Arial"/>
                <w:sz w:val="20"/>
                <w:szCs w:val="20"/>
              </w:rPr>
            </w:pPr>
            <w:r w:rsidRPr="00123EFE">
              <w:rPr>
                <w:rFonts w:ascii="Arial" w:eastAsia="Times New Roman" w:hAnsi="Arial" w:cs="Arial"/>
                <w:sz w:val="20"/>
                <w:szCs w:val="20"/>
              </w:rPr>
              <w:t xml:space="preserve">MoEF&amp;CC informed that validity of EC for the project has approved and advised to process for fresh FC. </w:t>
            </w:r>
            <w:r w:rsidRPr="00123EFE">
              <w:rPr>
                <w:rFonts w:ascii="Arial" w:eastAsia="Times New Roman" w:hAnsi="Arial" w:cs="Arial"/>
                <w:b/>
                <w:sz w:val="20"/>
                <w:szCs w:val="20"/>
              </w:rPr>
              <w:t>The project is likely to be dropped due to ecological constraints.</w:t>
            </w:r>
          </w:p>
        </w:tc>
      </w:tr>
      <w:tr w:rsidR="001029E7" w:rsidRPr="00123EFE" w:rsidTr="008133FD">
        <w:trPr>
          <w:cantSplit/>
          <w:trHeight w:val="800"/>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029E7" w:rsidRPr="00123EFE" w:rsidRDefault="001029E7" w:rsidP="008D4283">
            <w:pPr>
              <w:pStyle w:val="ListParagraph"/>
              <w:numPr>
                <w:ilvl w:val="0"/>
                <w:numId w:val="1"/>
              </w:numPr>
              <w:shd w:val="clear" w:color="auto" w:fill="FFFFFF" w:themeFill="background1"/>
              <w:spacing w:after="0" w:line="240" w:lineRule="auto"/>
              <w:jc w:val="center"/>
              <w:rPr>
                <w:rFonts w:ascii="Arial" w:eastAsia="Times New Roman" w:hAnsi="Arial" w:cs="Arial"/>
                <w:b/>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029E7" w:rsidRPr="00123EFE" w:rsidRDefault="001029E7" w:rsidP="008D4283">
            <w:pPr>
              <w:spacing w:after="0" w:line="240" w:lineRule="auto"/>
              <w:rPr>
                <w:rFonts w:ascii="Arial" w:eastAsia="Times New Roman" w:hAnsi="Arial" w:cs="Arial"/>
                <w:sz w:val="20"/>
                <w:szCs w:val="20"/>
              </w:rPr>
            </w:pPr>
            <w:r w:rsidRPr="008F30C2">
              <w:rPr>
                <w:rFonts w:ascii="Arial" w:eastAsia="Times New Roman" w:hAnsi="Arial" w:cs="Arial"/>
                <w:color w:val="000000" w:themeColor="text1"/>
                <w:sz w:val="18"/>
                <w:szCs w:val="18"/>
              </w:rPr>
              <w:t>Nyamjang Chhu</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029E7" w:rsidRPr="00123EFE" w:rsidRDefault="001029E7" w:rsidP="008D4283">
            <w:pPr>
              <w:spacing w:after="0" w:line="240" w:lineRule="auto"/>
              <w:jc w:val="center"/>
              <w:rPr>
                <w:rFonts w:ascii="Arial" w:eastAsia="Times New Roman" w:hAnsi="Arial" w:cs="Arial"/>
                <w:sz w:val="20"/>
                <w:szCs w:val="20"/>
              </w:rPr>
            </w:pPr>
            <w:r w:rsidRPr="008F30C2">
              <w:rPr>
                <w:rFonts w:ascii="Arial" w:eastAsia="Times New Roman" w:hAnsi="Arial" w:cs="Arial"/>
                <w:color w:val="000000" w:themeColor="text1"/>
                <w:sz w:val="18"/>
                <w:szCs w:val="18"/>
              </w:rPr>
              <w:t>Arunachal Pradesh</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1029E7" w:rsidRPr="00123EFE" w:rsidRDefault="001029E7" w:rsidP="008D4283">
            <w:pPr>
              <w:spacing w:after="0" w:line="240" w:lineRule="auto"/>
              <w:ind w:right="-108"/>
              <w:jc w:val="center"/>
              <w:rPr>
                <w:rFonts w:ascii="Arial" w:eastAsia="Times New Roman" w:hAnsi="Arial" w:cs="Arial"/>
                <w:sz w:val="20"/>
                <w:szCs w:val="20"/>
              </w:rPr>
            </w:pPr>
            <w:r w:rsidRPr="00123EFE">
              <w:rPr>
                <w:rFonts w:ascii="Arial" w:eastAsia="Times New Roman" w:hAnsi="Arial" w:cs="Arial"/>
                <w:sz w:val="20"/>
                <w:szCs w:val="20"/>
              </w:rPr>
              <w:t>Private</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1029E7" w:rsidRPr="00123EFE" w:rsidRDefault="001029E7" w:rsidP="008D4283">
            <w:pPr>
              <w:spacing w:after="0" w:line="240" w:lineRule="auto"/>
              <w:rPr>
                <w:rFonts w:ascii="Arial" w:eastAsia="Times New Roman" w:hAnsi="Arial" w:cs="Arial"/>
                <w:sz w:val="20"/>
                <w:szCs w:val="20"/>
              </w:rPr>
            </w:pPr>
            <w:r w:rsidRPr="008F30C2">
              <w:rPr>
                <w:rFonts w:ascii="Arial" w:eastAsia="Times New Roman" w:hAnsi="Arial" w:cs="Arial"/>
                <w:bCs/>
                <w:color w:val="000000" w:themeColor="text1"/>
                <w:sz w:val="18"/>
                <w:szCs w:val="18"/>
              </w:rPr>
              <w:t>NJCHPL</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1029E7" w:rsidRPr="00123EFE" w:rsidRDefault="001029E7" w:rsidP="008D4283">
            <w:pPr>
              <w:spacing w:after="0" w:line="240" w:lineRule="auto"/>
              <w:jc w:val="center"/>
              <w:rPr>
                <w:rFonts w:ascii="Arial" w:eastAsia="Times New Roman" w:hAnsi="Arial" w:cs="Arial"/>
                <w:sz w:val="20"/>
                <w:szCs w:val="20"/>
              </w:rPr>
            </w:pPr>
            <w:r w:rsidRPr="008F30C2">
              <w:rPr>
                <w:rFonts w:ascii="Arial" w:hAnsi="Arial" w:cs="Arial"/>
                <w:color w:val="000000" w:themeColor="text1"/>
                <w:sz w:val="18"/>
                <w:szCs w:val="18"/>
              </w:rPr>
              <w:t>780</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029E7" w:rsidRPr="00123EFE" w:rsidRDefault="001029E7" w:rsidP="008D4283">
            <w:pPr>
              <w:jc w:val="center"/>
              <w:rPr>
                <w:rFonts w:ascii="Arial" w:eastAsia="Times New Roman" w:hAnsi="Arial" w:cs="Arial"/>
                <w:sz w:val="20"/>
                <w:szCs w:val="20"/>
              </w:rPr>
            </w:pPr>
            <w:r w:rsidRPr="008F30C2">
              <w:rPr>
                <w:rFonts w:ascii="Arial" w:eastAsia="Times New Roman" w:hAnsi="Arial" w:cs="Arial"/>
                <w:color w:val="000000" w:themeColor="text1"/>
                <w:sz w:val="18"/>
                <w:szCs w:val="18"/>
              </w:rPr>
              <w:t>24.03.11</w:t>
            </w:r>
          </w:p>
        </w:tc>
        <w:tc>
          <w:tcPr>
            <w:tcW w:w="6210" w:type="dxa"/>
            <w:tcBorders>
              <w:top w:val="single" w:sz="4" w:space="0" w:color="auto"/>
              <w:left w:val="single" w:sz="4" w:space="0" w:color="auto"/>
              <w:bottom w:val="single" w:sz="4" w:space="0" w:color="auto"/>
              <w:right w:val="single" w:sz="4" w:space="0" w:color="auto"/>
            </w:tcBorders>
            <w:shd w:val="clear" w:color="auto" w:fill="FFFFFF" w:themeFill="background1"/>
          </w:tcPr>
          <w:p w:rsidR="001029E7" w:rsidRPr="001029E7" w:rsidRDefault="001029E7" w:rsidP="001029E7">
            <w:pPr>
              <w:tabs>
                <w:tab w:val="left" w:pos="0"/>
              </w:tabs>
              <w:spacing w:after="0" w:line="240" w:lineRule="auto"/>
              <w:jc w:val="both"/>
              <w:rPr>
                <w:rFonts w:ascii="Arial" w:eastAsia="Times New Roman" w:hAnsi="Arial" w:cs="Arial"/>
                <w:sz w:val="20"/>
                <w:szCs w:val="20"/>
              </w:rPr>
            </w:pPr>
            <w:r w:rsidRPr="001029E7">
              <w:rPr>
                <w:rFonts w:ascii="Arial" w:eastAsia="Times New Roman" w:hAnsi="Arial" w:cs="Arial"/>
                <w:sz w:val="20"/>
                <w:szCs w:val="20"/>
              </w:rPr>
              <w:t>i. As per the NGT Order, MoEF&amp;CC had undertaken a study on black neck crane through Wild Life Institute of India (WII), Dehradun. WII submitted the report and recommended for non-development of any hydro power project in NyamjangChhu Valley.</w:t>
            </w:r>
          </w:p>
          <w:p w:rsidR="001029E7" w:rsidRPr="001029E7" w:rsidRDefault="001029E7" w:rsidP="001029E7">
            <w:pPr>
              <w:tabs>
                <w:tab w:val="left" w:pos="0"/>
              </w:tabs>
              <w:spacing w:after="0" w:line="240" w:lineRule="auto"/>
              <w:jc w:val="both"/>
              <w:rPr>
                <w:rFonts w:ascii="Arial" w:eastAsia="Times New Roman" w:hAnsi="Arial" w:cs="Arial"/>
                <w:sz w:val="20"/>
                <w:szCs w:val="20"/>
              </w:rPr>
            </w:pPr>
            <w:r w:rsidRPr="001029E7">
              <w:rPr>
                <w:rFonts w:ascii="Arial" w:eastAsia="Times New Roman" w:hAnsi="Arial" w:cs="Arial"/>
                <w:sz w:val="20"/>
                <w:szCs w:val="20"/>
              </w:rPr>
              <w:t>ii. GoAP terminated the memorandum of agreement (MoA) signed with Bhilwara       EnergyLimited (BEL) on 20.09.2019</w:t>
            </w:r>
          </w:p>
          <w:p w:rsidR="001029E7" w:rsidRPr="001029E7" w:rsidRDefault="001029E7" w:rsidP="001029E7">
            <w:pPr>
              <w:tabs>
                <w:tab w:val="left" w:pos="0"/>
              </w:tabs>
              <w:spacing w:after="0" w:line="240" w:lineRule="auto"/>
              <w:jc w:val="both"/>
              <w:rPr>
                <w:rFonts w:ascii="Arial" w:eastAsia="Times New Roman" w:hAnsi="Arial" w:cs="Arial"/>
                <w:sz w:val="20"/>
                <w:szCs w:val="20"/>
              </w:rPr>
            </w:pPr>
            <w:r w:rsidRPr="001029E7">
              <w:rPr>
                <w:rFonts w:ascii="Arial" w:eastAsia="Times New Roman" w:hAnsi="Arial" w:cs="Arial"/>
                <w:sz w:val="20"/>
                <w:szCs w:val="20"/>
              </w:rPr>
              <w:t>iii. The Hon’ble Supreme Court stayed the termination of MoA.</w:t>
            </w:r>
          </w:p>
          <w:p w:rsidR="001029E7" w:rsidRPr="00123EFE" w:rsidRDefault="001029E7" w:rsidP="001029E7">
            <w:pPr>
              <w:tabs>
                <w:tab w:val="left" w:pos="0"/>
              </w:tabs>
              <w:spacing w:after="0" w:line="240" w:lineRule="auto"/>
              <w:jc w:val="both"/>
              <w:rPr>
                <w:rFonts w:ascii="Arial" w:eastAsia="Times New Roman" w:hAnsi="Arial" w:cs="Arial"/>
                <w:sz w:val="20"/>
                <w:szCs w:val="20"/>
              </w:rPr>
            </w:pPr>
            <w:r w:rsidRPr="001029E7">
              <w:rPr>
                <w:rFonts w:ascii="Arial" w:eastAsia="Times New Roman" w:hAnsi="Arial" w:cs="Arial"/>
                <w:sz w:val="20"/>
                <w:szCs w:val="20"/>
              </w:rPr>
              <w:t>iv. The matter of arbitration is pending in Hon'ble ItanagarBench of Gauhati High Court and hearings are going on</w:t>
            </w:r>
          </w:p>
        </w:tc>
      </w:tr>
      <w:tr w:rsidR="00F33023" w:rsidRPr="00123EFE" w:rsidTr="008133FD">
        <w:trPr>
          <w:cantSplit/>
          <w:trHeight w:val="800"/>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33023" w:rsidRPr="00123EFE" w:rsidRDefault="00F33023" w:rsidP="008D4283">
            <w:pPr>
              <w:pStyle w:val="ListParagraph"/>
              <w:numPr>
                <w:ilvl w:val="0"/>
                <w:numId w:val="1"/>
              </w:numPr>
              <w:shd w:val="clear" w:color="auto" w:fill="FFFFFF" w:themeFill="background1"/>
              <w:spacing w:after="0" w:line="240" w:lineRule="auto"/>
              <w:jc w:val="center"/>
              <w:rPr>
                <w:rFonts w:ascii="Arial" w:eastAsia="Times New Roman" w:hAnsi="Arial" w:cs="Arial"/>
                <w:b/>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33023" w:rsidRPr="008F30C2" w:rsidRDefault="00F33023" w:rsidP="008D4283">
            <w:pPr>
              <w:spacing w:after="0" w:line="240" w:lineRule="auto"/>
              <w:rPr>
                <w:rFonts w:ascii="Arial" w:eastAsia="Times New Roman" w:hAnsi="Arial" w:cs="Arial"/>
                <w:color w:val="000000" w:themeColor="text1"/>
                <w:sz w:val="18"/>
                <w:szCs w:val="18"/>
              </w:rPr>
            </w:pPr>
            <w:r w:rsidRPr="00F33023">
              <w:rPr>
                <w:rFonts w:ascii="Arial" w:eastAsia="Times New Roman" w:hAnsi="Arial" w:cs="Arial"/>
                <w:color w:val="000000" w:themeColor="text1"/>
                <w:sz w:val="18"/>
                <w:szCs w:val="18"/>
              </w:rPr>
              <w:t>Loktak Downstream</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F33023" w:rsidRPr="008F30C2" w:rsidRDefault="00F33023" w:rsidP="008D4283">
            <w:pPr>
              <w:spacing w:after="0" w:line="240" w:lineRule="auto"/>
              <w:jc w:val="center"/>
              <w:rPr>
                <w:rFonts w:ascii="Arial" w:eastAsia="Times New Roman" w:hAnsi="Arial" w:cs="Arial"/>
                <w:color w:val="000000" w:themeColor="text1"/>
                <w:sz w:val="18"/>
                <w:szCs w:val="18"/>
              </w:rPr>
            </w:pPr>
            <w:r w:rsidRPr="00F33023">
              <w:rPr>
                <w:rFonts w:ascii="Arial" w:eastAsia="Times New Roman" w:hAnsi="Arial" w:cs="Arial"/>
                <w:color w:val="000000" w:themeColor="text1"/>
                <w:sz w:val="18"/>
                <w:szCs w:val="18"/>
              </w:rPr>
              <w:t>Manipur</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F33023" w:rsidRPr="00123EFE" w:rsidRDefault="00F33023" w:rsidP="008D4283">
            <w:pPr>
              <w:spacing w:after="0" w:line="240" w:lineRule="auto"/>
              <w:ind w:right="-108"/>
              <w:jc w:val="center"/>
              <w:rPr>
                <w:rFonts w:ascii="Arial" w:eastAsia="Times New Roman" w:hAnsi="Arial" w:cs="Arial"/>
                <w:sz w:val="20"/>
                <w:szCs w:val="20"/>
              </w:rPr>
            </w:pPr>
            <w:r w:rsidRPr="00F33023">
              <w:rPr>
                <w:rFonts w:ascii="Arial" w:eastAsia="Times New Roman" w:hAnsi="Arial" w:cs="Arial"/>
                <w:sz w:val="20"/>
                <w:szCs w:val="20"/>
              </w:rPr>
              <w:t>JV</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F33023" w:rsidRPr="008F30C2" w:rsidRDefault="00F33023" w:rsidP="008D4283">
            <w:pPr>
              <w:spacing w:after="0" w:line="240" w:lineRule="auto"/>
              <w:rPr>
                <w:rFonts w:ascii="Arial" w:eastAsia="Times New Roman" w:hAnsi="Arial" w:cs="Arial"/>
                <w:bCs/>
                <w:color w:val="000000" w:themeColor="text1"/>
                <w:sz w:val="18"/>
                <w:szCs w:val="18"/>
              </w:rPr>
            </w:pPr>
            <w:r w:rsidRPr="00F33023">
              <w:rPr>
                <w:rFonts w:ascii="Arial" w:eastAsia="Times New Roman" w:hAnsi="Arial" w:cs="Arial"/>
                <w:bCs/>
                <w:color w:val="000000" w:themeColor="text1"/>
                <w:sz w:val="18"/>
                <w:szCs w:val="18"/>
              </w:rPr>
              <w:t>LDHCL</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F33023" w:rsidRPr="008F30C2" w:rsidRDefault="00F33023" w:rsidP="008D4283">
            <w:pPr>
              <w:spacing w:after="0" w:line="240" w:lineRule="auto"/>
              <w:jc w:val="center"/>
              <w:rPr>
                <w:rFonts w:ascii="Arial" w:hAnsi="Arial" w:cs="Arial"/>
                <w:color w:val="000000" w:themeColor="text1"/>
                <w:sz w:val="18"/>
                <w:szCs w:val="18"/>
              </w:rPr>
            </w:pPr>
            <w:r>
              <w:rPr>
                <w:rFonts w:ascii="Arial" w:hAnsi="Arial" w:cs="Arial"/>
                <w:color w:val="000000" w:themeColor="text1"/>
                <w:sz w:val="18"/>
                <w:szCs w:val="18"/>
              </w:rPr>
              <w:t>66</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33023" w:rsidRPr="008F30C2" w:rsidRDefault="00F33023" w:rsidP="008D4283">
            <w:pPr>
              <w:jc w:val="center"/>
              <w:rPr>
                <w:rFonts w:ascii="Arial" w:eastAsia="Times New Roman" w:hAnsi="Arial" w:cs="Arial"/>
                <w:color w:val="000000" w:themeColor="text1"/>
                <w:sz w:val="18"/>
                <w:szCs w:val="18"/>
              </w:rPr>
            </w:pPr>
            <w:r w:rsidRPr="00F33023">
              <w:rPr>
                <w:rFonts w:ascii="Arial" w:eastAsia="Times New Roman" w:hAnsi="Arial" w:cs="Arial"/>
                <w:color w:val="000000" w:themeColor="text1"/>
                <w:sz w:val="18"/>
                <w:szCs w:val="18"/>
              </w:rPr>
              <w:t>05.05.2017</w:t>
            </w:r>
          </w:p>
        </w:tc>
        <w:tc>
          <w:tcPr>
            <w:tcW w:w="6210" w:type="dxa"/>
            <w:tcBorders>
              <w:top w:val="single" w:sz="4" w:space="0" w:color="auto"/>
              <w:left w:val="single" w:sz="4" w:space="0" w:color="auto"/>
              <w:bottom w:val="single" w:sz="4" w:space="0" w:color="auto"/>
              <w:right w:val="single" w:sz="4" w:space="0" w:color="auto"/>
            </w:tcBorders>
            <w:shd w:val="clear" w:color="auto" w:fill="FFFFFF" w:themeFill="background1"/>
          </w:tcPr>
          <w:p w:rsidR="00F33023" w:rsidRPr="001029E7" w:rsidRDefault="00F33023" w:rsidP="001029E7">
            <w:pPr>
              <w:tabs>
                <w:tab w:val="left" w:pos="0"/>
              </w:tabs>
              <w:spacing w:after="0" w:line="240" w:lineRule="auto"/>
              <w:jc w:val="both"/>
              <w:rPr>
                <w:rFonts w:ascii="Arial" w:eastAsia="Times New Roman" w:hAnsi="Arial" w:cs="Arial"/>
                <w:sz w:val="20"/>
                <w:szCs w:val="20"/>
              </w:rPr>
            </w:pPr>
            <w:r w:rsidRPr="00F33023">
              <w:rPr>
                <w:rFonts w:ascii="Arial" w:eastAsia="Times New Roman" w:hAnsi="Arial" w:cs="Arial"/>
                <w:sz w:val="20"/>
                <w:szCs w:val="20"/>
              </w:rPr>
              <w:t>Govt. of Manipur vide letter dated 22.09.2020 has conveyed the approval of State Cabinet as decided in its meeting held on 06.08.2020 to arrange a grant of Rs. 400 crore out of which an amount of Rs. 99 crore is to be made available as budgetary support from the Ministry of Power as per its guidelines issued on 08.03.2019. High tariff and State Govt Grant issues preventing take-off of project. The project is likely to be dropped as Govt. of Manipur is not willing to contribute grant on their part.</w:t>
            </w:r>
          </w:p>
        </w:tc>
      </w:tr>
      <w:tr w:rsidR="008D4283" w:rsidRPr="00123EFE" w:rsidTr="00520731">
        <w:trPr>
          <w:cantSplit/>
          <w:trHeight w:val="350"/>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D4283" w:rsidRPr="00123EFE" w:rsidRDefault="008D4283" w:rsidP="008D4283">
            <w:pPr>
              <w:shd w:val="clear" w:color="auto" w:fill="FFFFFF" w:themeFill="background1"/>
              <w:spacing w:after="0" w:line="240" w:lineRule="auto"/>
              <w:ind w:left="90"/>
              <w:jc w:val="center"/>
              <w:rPr>
                <w:rFonts w:ascii="Arial" w:eastAsia="Times New Roman" w:hAnsi="Arial" w:cs="Arial"/>
                <w:b/>
                <w:sz w:val="20"/>
                <w:szCs w:val="20"/>
              </w:rPr>
            </w:pPr>
          </w:p>
        </w:tc>
        <w:tc>
          <w:tcPr>
            <w:tcW w:w="5220"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tcPr>
          <w:p w:rsidR="008D4283" w:rsidRPr="00123EFE" w:rsidRDefault="008D4283" w:rsidP="008D4283">
            <w:pPr>
              <w:spacing w:after="0" w:line="240" w:lineRule="auto"/>
              <w:ind w:right="-108"/>
              <w:jc w:val="center"/>
              <w:rPr>
                <w:rFonts w:ascii="Arial" w:eastAsia="Times New Roman" w:hAnsi="Arial" w:cs="Arial"/>
                <w:b/>
                <w:bCs/>
                <w:sz w:val="20"/>
                <w:szCs w:val="20"/>
              </w:rPr>
            </w:pPr>
            <w:r w:rsidRPr="00123EFE">
              <w:rPr>
                <w:rFonts w:ascii="Arial" w:eastAsia="Times New Roman" w:hAnsi="Arial" w:cs="Arial"/>
                <w:b/>
                <w:sz w:val="20"/>
                <w:szCs w:val="20"/>
              </w:rPr>
              <w:t>Sub total (MW)</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123EFE" w:rsidRDefault="00F33023" w:rsidP="008D4283">
            <w:pPr>
              <w:spacing w:after="0" w:line="240" w:lineRule="auto"/>
              <w:ind w:right="-108"/>
              <w:jc w:val="center"/>
              <w:rPr>
                <w:rFonts w:ascii="Arial" w:eastAsia="Times New Roman" w:hAnsi="Arial" w:cs="Arial"/>
                <w:b/>
                <w:bCs/>
                <w:sz w:val="20"/>
                <w:szCs w:val="20"/>
              </w:rPr>
            </w:pPr>
            <w:r>
              <w:rPr>
                <w:rFonts w:ascii="Arial" w:eastAsia="Times New Roman" w:hAnsi="Arial" w:cs="Arial"/>
                <w:b/>
                <w:sz w:val="20"/>
                <w:szCs w:val="20"/>
              </w:rPr>
              <w:t>4680</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D4283" w:rsidRPr="00123EFE" w:rsidRDefault="008D4283" w:rsidP="008D4283">
            <w:pPr>
              <w:spacing w:after="0" w:line="240" w:lineRule="auto"/>
              <w:ind w:right="-108"/>
              <w:jc w:val="center"/>
              <w:rPr>
                <w:rFonts w:ascii="Arial" w:eastAsia="Times New Roman" w:hAnsi="Arial" w:cs="Arial"/>
                <w:b/>
                <w:bCs/>
                <w:sz w:val="20"/>
                <w:szCs w:val="20"/>
              </w:rPr>
            </w:pPr>
          </w:p>
        </w:tc>
        <w:tc>
          <w:tcPr>
            <w:tcW w:w="621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123EFE" w:rsidRDefault="008D4283" w:rsidP="008D4283">
            <w:pPr>
              <w:tabs>
                <w:tab w:val="left" w:pos="0"/>
              </w:tabs>
              <w:spacing w:after="0" w:line="240" w:lineRule="auto"/>
              <w:jc w:val="both"/>
              <w:rPr>
                <w:rFonts w:ascii="Arial" w:eastAsia="Times New Roman" w:hAnsi="Arial" w:cs="Arial"/>
                <w:sz w:val="20"/>
                <w:szCs w:val="20"/>
              </w:rPr>
            </w:pPr>
          </w:p>
        </w:tc>
      </w:tr>
      <w:tr w:rsidR="008D4283" w:rsidRPr="00123EFE" w:rsidTr="00520731">
        <w:trPr>
          <w:cantSplit/>
          <w:trHeight w:val="350"/>
          <w:jc w:val="center"/>
        </w:trPr>
        <w:tc>
          <w:tcPr>
            <w:tcW w:w="14845"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D4283" w:rsidRPr="00123EFE" w:rsidRDefault="008D4283" w:rsidP="008D4283">
            <w:pPr>
              <w:spacing w:after="0"/>
              <w:rPr>
                <w:rFonts w:ascii="Arial" w:hAnsi="Arial" w:cs="Arial"/>
                <w:color w:val="000000"/>
                <w:sz w:val="20"/>
                <w:szCs w:val="20"/>
              </w:rPr>
            </w:pPr>
            <w:r w:rsidRPr="00123EFE">
              <w:rPr>
                <w:rFonts w:ascii="Arial" w:eastAsia="Times New Roman" w:hAnsi="Arial" w:cs="Arial"/>
                <w:b/>
                <w:sz w:val="20"/>
                <w:szCs w:val="20"/>
              </w:rPr>
              <w:t>CATEGORY-II: Hydro Electric Schemes returned by CEA and dropped/ likely to be dropped</w:t>
            </w:r>
          </w:p>
        </w:tc>
      </w:tr>
      <w:tr w:rsidR="008D4283" w:rsidRPr="00123EFE" w:rsidTr="00F75CBE">
        <w:trPr>
          <w:cantSplit/>
          <w:trHeight w:val="255"/>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D4283" w:rsidRPr="00123EFE" w:rsidRDefault="008D4283" w:rsidP="008D4283">
            <w:pPr>
              <w:pStyle w:val="ListParagraph"/>
              <w:numPr>
                <w:ilvl w:val="0"/>
                <w:numId w:val="1"/>
              </w:numPr>
              <w:shd w:val="clear" w:color="auto" w:fill="FFFFFF" w:themeFill="background1"/>
              <w:spacing w:after="0" w:line="240" w:lineRule="auto"/>
              <w:jc w:val="center"/>
              <w:rPr>
                <w:rFonts w:ascii="Arial" w:eastAsia="Times New Roman" w:hAnsi="Arial" w:cs="Arial"/>
                <w:b/>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D4283" w:rsidRPr="00123EFE" w:rsidRDefault="008D4283" w:rsidP="008D4283">
            <w:pPr>
              <w:spacing w:after="0" w:line="240" w:lineRule="auto"/>
              <w:rPr>
                <w:rFonts w:ascii="Arial" w:hAnsi="Arial" w:cs="Arial"/>
                <w:sz w:val="20"/>
                <w:szCs w:val="20"/>
              </w:rPr>
            </w:pPr>
            <w:r w:rsidRPr="00123EFE">
              <w:rPr>
                <w:rFonts w:ascii="Arial" w:hAnsi="Arial" w:cs="Arial"/>
                <w:sz w:val="20"/>
                <w:szCs w:val="20"/>
              </w:rPr>
              <w:t>Bhaironghati</w:t>
            </w:r>
          </w:p>
          <w:p w:rsidR="008D4283" w:rsidRPr="00123EFE" w:rsidRDefault="008D4283" w:rsidP="008D4283">
            <w:pPr>
              <w:spacing w:after="0" w:line="240" w:lineRule="auto"/>
              <w:rPr>
                <w:rFonts w:ascii="Arial" w:hAnsi="Arial" w:cs="Arial"/>
                <w:sz w:val="20"/>
                <w:szCs w:val="20"/>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123EFE" w:rsidRDefault="008D4283" w:rsidP="008D4283">
            <w:pPr>
              <w:jc w:val="center"/>
              <w:rPr>
                <w:rFonts w:ascii="Arial" w:hAnsi="Arial" w:cs="Arial"/>
                <w:color w:val="000000"/>
                <w:sz w:val="20"/>
                <w:szCs w:val="20"/>
              </w:rPr>
            </w:pPr>
            <w:r w:rsidRPr="00123EFE">
              <w:rPr>
                <w:rFonts w:ascii="Arial" w:hAnsi="Arial" w:cs="Arial"/>
                <w:sz w:val="20"/>
                <w:szCs w:val="20"/>
              </w:rPr>
              <w:t>Uttarakhand</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123EFE" w:rsidRDefault="008D4283" w:rsidP="008D4283">
            <w:pPr>
              <w:jc w:val="center"/>
              <w:rPr>
                <w:rFonts w:ascii="Arial" w:hAnsi="Arial" w:cs="Arial"/>
                <w:color w:val="000000"/>
                <w:sz w:val="20"/>
                <w:szCs w:val="20"/>
              </w:rPr>
            </w:pPr>
            <w:r w:rsidRPr="00123EFE">
              <w:rPr>
                <w:rFonts w:ascii="Arial" w:hAnsi="Arial" w:cs="Arial"/>
                <w:sz w:val="20"/>
                <w:szCs w:val="20"/>
              </w:rPr>
              <w:t>State</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123EFE" w:rsidRDefault="008D4283" w:rsidP="008D4283">
            <w:pPr>
              <w:jc w:val="center"/>
              <w:rPr>
                <w:rFonts w:ascii="Arial" w:hAnsi="Arial" w:cs="Arial"/>
                <w:sz w:val="20"/>
                <w:szCs w:val="20"/>
              </w:rPr>
            </w:pPr>
            <w:r w:rsidRPr="00123EFE">
              <w:rPr>
                <w:rFonts w:ascii="Arial" w:hAnsi="Arial" w:cs="Arial"/>
                <w:color w:val="000000"/>
                <w:sz w:val="20"/>
                <w:szCs w:val="20"/>
              </w:rPr>
              <w:t>UJVNL</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123EFE" w:rsidRDefault="008D4283" w:rsidP="008D4283">
            <w:pPr>
              <w:spacing w:after="0" w:line="240" w:lineRule="auto"/>
              <w:jc w:val="center"/>
              <w:rPr>
                <w:rFonts w:ascii="Arial" w:hAnsi="Arial" w:cs="Arial"/>
                <w:color w:val="000000"/>
                <w:sz w:val="20"/>
                <w:szCs w:val="20"/>
              </w:rPr>
            </w:pPr>
            <w:r w:rsidRPr="00123EFE">
              <w:rPr>
                <w:rFonts w:ascii="Arial" w:hAnsi="Arial" w:cs="Arial"/>
                <w:color w:val="000000"/>
                <w:sz w:val="20"/>
                <w:szCs w:val="20"/>
              </w:rPr>
              <w:t>381</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D4283" w:rsidRPr="00123EFE" w:rsidRDefault="008D4283" w:rsidP="008D4283">
            <w:pPr>
              <w:spacing w:after="0" w:line="240" w:lineRule="auto"/>
              <w:jc w:val="center"/>
              <w:rPr>
                <w:rFonts w:ascii="Arial" w:hAnsi="Arial" w:cs="Arial"/>
                <w:color w:val="000000"/>
                <w:sz w:val="20"/>
                <w:szCs w:val="20"/>
                <w:lang w:bidi="hi-IN"/>
              </w:rPr>
            </w:pPr>
            <w:r w:rsidRPr="00123EFE">
              <w:rPr>
                <w:rFonts w:ascii="Arial" w:hAnsi="Arial" w:cs="Arial"/>
                <w:color w:val="000000"/>
                <w:sz w:val="20"/>
                <w:szCs w:val="20"/>
              </w:rPr>
              <w:t>January’ 2008</w:t>
            </w:r>
          </w:p>
          <w:p w:rsidR="008D4283" w:rsidRPr="00123EFE" w:rsidRDefault="008D4283" w:rsidP="008D4283">
            <w:pPr>
              <w:jc w:val="center"/>
              <w:rPr>
                <w:rFonts w:ascii="Arial" w:hAnsi="Arial" w:cs="Arial"/>
                <w:color w:val="000000"/>
                <w:sz w:val="20"/>
                <w:szCs w:val="20"/>
              </w:rPr>
            </w:pPr>
          </w:p>
        </w:tc>
        <w:tc>
          <w:tcPr>
            <w:tcW w:w="621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123EFE" w:rsidRDefault="008D4283" w:rsidP="008D4283">
            <w:pPr>
              <w:spacing w:after="0"/>
              <w:rPr>
                <w:rFonts w:ascii="Arial" w:hAnsi="Arial" w:cs="Arial"/>
                <w:color w:val="000000"/>
                <w:sz w:val="20"/>
                <w:szCs w:val="20"/>
              </w:rPr>
            </w:pPr>
            <w:r w:rsidRPr="00123EFE">
              <w:rPr>
                <w:rFonts w:ascii="Arial" w:hAnsi="Arial" w:cs="Arial"/>
                <w:color w:val="000000"/>
                <w:sz w:val="20"/>
                <w:szCs w:val="20"/>
              </w:rPr>
              <w:t>DPR was returned was due to incomplete geological investigations.</w:t>
            </w:r>
            <w:r w:rsidRPr="00123EFE">
              <w:rPr>
                <w:rFonts w:ascii="Arial" w:hAnsi="Arial" w:cs="Arial"/>
                <w:color w:val="000000"/>
                <w:sz w:val="20"/>
                <w:szCs w:val="20"/>
              </w:rPr>
              <w:br/>
              <w:t>As per Ministry of Power letter dated 24.12.2010, it was decided to discontinue Bhairoghati Hydro Electric Project in the meeting of NGBRA held on 01.11.10 under the chairmanship of Hon'ble Prime Minister.</w:t>
            </w:r>
          </w:p>
        </w:tc>
      </w:tr>
      <w:tr w:rsidR="008D4283" w:rsidRPr="00123EFE" w:rsidTr="00F75CBE">
        <w:trPr>
          <w:cantSplit/>
          <w:trHeight w:val="255"/>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D4283" w:rsidRPr="00123EFE" w:rsidRDefault="008D4283" w:rsidP="008D4283">
            <w:pPr>
              <w:pStyle w:val="ListParagraph"/>
              <w:numPr>
                <w:ilvl w:val="0"/>
                <w:numId w:val="1"/>
              </w:numPr>
              <w:shd w:val="clear" w:color="auto" w:fill="FFFFFF" w:themeFill="background1"/>
              <w:spacing w:after="0" w:line="240" w:lineRule="auto"/>
              <w:jc w:val="center"/>
              <w:rPr>
                <w:rFonts w:ascii="Arial" w:eastAsia="Times New Roman" w:hAnsi="Arial" w:cs="Arial"/>
                <w:b/>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D4283" w:rsidRPr="00123EFE" w:rsidRDefault="008D4283" w:rsidP="008D4283">
            <w:pPr>
              <w:spacing w:after="0" w:line="240" w:lineRule="auto"/>
              <w:rPr>
                <w:rFonts w:ascii="Arial" w:hAnsi="Arial" w:cs="Arial"/>
                <w:sz w:val="20"/>
                <w:szCs w:val="20"/>
              </w:rPr>
            </w:pPr>
            <w:r w:rsidRPr="00123EFE">
              <w:rPr>
                <w:rFonts w:ascii="Arial" w:hAnsi="Arial" w:cs="Arial"/>
                <w:sz w:val="20"/>
                <w:szCs w:val="20"/>
              </w:rPr>
              <w:t>Sone</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123EFE" w:rsidRDefault="008D4283" w:rsidP="008D4283">
            <w:pPr>
              <w:jc w:val="center"/>
              <w:rPr>
                <w:rFonts w:ascii="Arial" w:hAnsi="Arial" w:cs="Arial"/>
                <w:sz w:val="20"/>
                <w:szCs w:val="20"/>
              </w:rPr>
            </w:pPr>
            <w:r w:rsidRPr="00123EFE">
              <w:rPr>
                <w:rFonts w:ascii="Arial" w:hAnsi="Arial" w:cs="Arial"/>
                <w:sz w:val="20"/>
                <w:szCs w:val="20"/>
              </w:rPr>
              <w:t>M.P</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123EFE" w:rsidRDefault="008D4283" w:rsidP="008D4283">
            <w:pPr>
              <w:jc w:val="center"/>
              <w:rPr>
                <w:rFonts w:ascii="Arial" w:hAnsi="Arial" w:cs="Arial"/>
                <w:sz w:val="20"/>
                <w:szCs w:val="20"/>
              </w:rPr>
            </w:pPr>
            <w:r w:rsidRPr="00123EFE">
              <w:rPr>
                <w:rFonts w:ascii="Arial" w:hAnsi="Arial" w:cs="Arial"/>
                <w:sz w:val="20"/>
                <w:szCs w:val="20"/>
              </w:rPr>
              <w:t>State</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123EFE" w:rsidRDefault="008D4283" w:rsidP="008D4283">
            <w:pPr>
              <w:jc w:val="center"/>
              <w:rPr>
                <w:rFonts w:ascii="Arial" w:hAnsi="Arial" w:cs="Arial"/>
                <w:sz w:val="20"/>
                <w:szCs w:val="20"/>
              </w:rPr>
            </w:pPr>
            <w:r w:rsidRPr="00123EFE">
              <w:rPr>
                <w:rFonts w:ascii="Arial" w:hAnsi="Arial" w:cs="Arial"/>
                <w:sz w:val="20"/>
                <w:szCs w:val="20"/>
              </w:rPr>
              <w:t>MPPGCL</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123EFE" w:rsidRDefault="008D4283" w:rsidP="008D4283">
            <w:pPr>
              <w:spacing w:after="0" w:line="240" w:lineRule="auto"/>
              <w:jc w:val="center"/>
              <w:rPr>
                <w:rFonts w:ascii="Arial" w:hAnsi="Arial" w:cs="Arial"/>
                <w:sz w:val="20"/>
                <w:szCs w:val="20"/>
              </w:rPr>
            </w:pPr>
            <w:r w:rsidRPr="00123EFE">
              <w:rPr>
                <w:rFonts w:ascii="Arial" w:hAnsi="Arial" w:cs="Arial"/>
                <w:sz w:val="20"/>
                <w:szCs w:val="20"/>
              </w:rPr>
              <w:t>100</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D4283" w:rsidRPr="00123EFE" w:rsidRDefault="008D4283" w:rsidP="008D4283">
            <w:pPr>
              <w:spacing w:after="0" w:line="240" w:lineRule="auto"/>
              <w:rPr>
                <w:rFonts w:ascii="Arial" w:hAnsi="Arial" w:cs="Arial"/>
                <w:sz w:val="20"/>
                <w:szCs w:val="20"/>
              </w:rPr>
            </w:pPr>
            <w:r w:rsidRPr="00123EFE">
              <w:rPr>
                <w:rFonts w:ascii="Arial" w:hAnsi="Arial" w:cs="Arial"/>
                <w:sz w:val="20"/>
                <w:szCs w:val="20"/>
              </w:rPr>
              <w:t>April’ 2003</w:t>
            </w:r>
          </w:p>
        </w:tc>
        <w:tc>
          <w:tcPr>
            <w:tcW w:w="621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123EFE" w:rsidRDefault="008D4283" w:rsidP="008D4283">
            <w:pPr>
              <w:spacing w:after="0"/>
              <w:rPr>
                <w:rFonts w:ascii="Arial" w:hAnsi="Arial" w:cs="Arial"/>
                <w:sz w:val="20"/>
                <w:szCs w:val="20"/>
              </w:rPr>
            </w:pPr>
            <w:r w:rsidRPr="00123EFE">
              <w:rPr>
                <w:rFonts w:ascii="Arial" w:hAnsi="Arial" w:cs="Arial"/>
                <w:sz w:val="20"/>
                <w:szCs w:val="20"/>
              </w:rPr>
              <w:t>DPR returned due to non-furnishing of basic inputs/clearances. Since the project is not feasible with the re-conceptualized proposal of lower FRL, the MPPGCL has dropped the project in April, 2017</w:t>
            </w:r>
          </w:p>
        </w:tc>
      </w:tr>
      <w:tr w:rsidR="008D4283" w:rsidRPr="00123EFE" w:rsidTr="00520731">
        <w:trPr>
          <w:cantSplit/>
          <w:trHeight w:val="557"/>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D4283" w:rsidRPr="00123EFE" w:rsidRDefault="008D4283" w:rsidP="008D4283">
            <w:pPr>
              <w:pStyle w:val="ListParagraph"/>
              <w:numPr>
                <w:ilvl w:val="0"/>
                <w:numId w:val="1"/>
              </w:numPr>
              <w:shd w:val="clear" w:color="auto" w:fill="FFFFFF" w:themeFill="background1"/>
              <w:spacing w:after="0" w:line="240" w:lineRule="auto"/>
              <w:jc w:val="center"/>
              <w:rPr>
                <w:rFonts w:ascii="Arial" w:eastAsia="Times New Roman" w:hAnsi="Arial" w:cs="Arial"/>
                <w:b/>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D4283" w:rsidRPr="00123EFE" w:rsidRDefault="008D4283" w:rsidP="008D4283">
            <w:pPr>
              <w:spacing w:after="0" w:line="240" w:lineRule="auto"/>
              <w:rPr>
                <w:rFonts w:ascii="Arial" w:hAnsi="Arial" w:cs="Arial"/>
                <w:sz w:val="20"/>
                <w:szCs w:val="20"/>
              </w:rPr>
            </w:pPr>
            <w:r w:rsidRPr="00123EFE">
              <w:rPr>
                <w:rFonts w:ascii="Arial" w:hAnsi="Arial" w:cs="Arial"/>
                <w:sz w:val="20"/>
                <w:szCs w:val="20"/>
              </w:rPr>
              <w:t>Teesta St-II</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123EFE" w:rsidRDefault="008D4283" w:rsidP="008D4283">
            <w:pPr>
              <w:spacing w:line="240" w:lineRule="auto"/>
              <w:rPr>
                <w:rFonts w:ascii="Arial" w:hAnsi="Arial" w:cs="Arial"/>
                <w:sz w:val="20"/>
                <w:szCs w:val="20"/>
              </w:rPr>
            </w:pPr>
            <w:r w:rsidRPr="00123EFE">
              <w:rPr>
                <w:rFonts w:ascii="Arial" w:hAnsi="Arial" w:cs="Arial"/>
                <w:sz w:val="20"/>
                <w:szCs w:val="20"/>
              </w:rPr>
              <w:t>Sikkim</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123EFE" w:rsidRDefault="008D4283" w:rsidP="008D4283">
            <w:pPr>
              <w:spacing w:line="240" w:lineRule="auto"/>
              <w:rPr>
                <w:rFonts w:ascii="Arial" w:hAnsi="Arial" w:cs="Arial"/>
                <w:sz w:val="20"/>
                <w:szCs w:val="20"/>
              </w:rPr>
            </w:pPr>
            <w:r w:rsidRPr="00123EFE">
              <w:rPr>
                <w:rFonts w:ascii="Arial" w:hAnsi="Arial" w:cs="Arial"/>
                <w:sz w:val="20"/>
                <w:szCs w:val="20"/>
              </w:rPr>
              <w:t>Private</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123EFE" w:rsidRDefault="008D4283" w:rsidP="008D4283">
            <w:pPr>
              <w:spacing w:line="240" w:lineRule="auto"/>
              <w:rPr>
                <w:rFonts w:ascii="Arial" w:hAnsi="Arial" w:cs="Arial"/>
                <w:sz w:val="20"/>
                <w:szCs w:val="20"/>
              </w:rPr>
            </w:pPr>
            <w:r w:rsidRPr="00123EFE">
              <w:rPr>
                <w:rFonts w:ascii="Arial" w:hAnsi="Arial" w:cs="Arial"/>
                <w:sz w:val="20"/>
                <w:szCs w:val="20"/>
              </w:rPr>
              <w:t>HUIPL</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123EFE" w:rsidRDefault="008D4283" w:rsidP="008D4283">
            <w:pPr>
              <w:spacing w:after="0" w:line="240" w:lineRule="auto"/>
              <w:jc w:val="center"/>
              <w:rPr>
                <w:rFonts w:ascii="Arial" w:hAnsi="Arial" w:cs="Arial"/>
                <w:sz w:val="20"/>
                <w:szCs w:val="20"/>
              </w:rPr>
            </w:pPr>
            <w:r w:rsidRPr="00123EFE">
              <w:rPr>
                <w:rFonts w:ascii="Arial" w:hAnsi="Arial" w:cs="Arial"/>
                <w:sz w:val="20"/>
                <w:szCs w:val="20"/>
              </w:rPr>
              <w:t>480</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D4283" w:rsidRPr="00123EFE" w:rsidRDefault="008D4283" w:rsidP="008D4283">
            <w:pPr>
              <w:spacing w:after="0" w:line="240" w:lineRule="auto"/>
              <w:rPr>
                <w:rFonts w:ascii="Arial" w:hAnsi="Arial" w:cs="Arial"/>
                <w:sz w:val="20"/>
                <w:szCs w:val="20"/>
              </w:rPr>
            </w:pPr>
            <w:r w:rsidRPr="00123EFE">
              <w:rPr>
                <w:rFonts w:ascii="Arial" w:hAnsi="Arial" w:cs="Arial"/>
                <w:sz w:val="20"/>
                <w:szCs w:val="20"/>
              </w:rPr>
              <w:t>May’ 2007</w:t>
            </w:r>
          </w:p>
          <w:p w:rsidR="008D4283" w:rsidRPr="00123EFE" w:rsidRDefault="008D4283" w:rsidP="008D4283">
            <w:pPr>
              <w:spacing w:after="0" w:line="240" w:lineRule="auto"/>
              <w:rPr>
                <w:rFonts w:ascii="Arial" w:hAnsi="Arial" w:cs="Arial"/>
                <w:sz w:val="20"/>
                <w:szCs w:val="20"/>
              </w:rPr>
            </w:pPr>
          </w:p>
        </w:tc>
        <w:tc>
          <w:tcPr>
            <w:tcW w:w="621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123EFE" w:rsidRDefault="008D4283" w:rsidP="008D4283">
            <w:pPr>
              <w:spacing w:after="0" w:line="240" w:lineRule="auto"/>
              <w:rPr>
                <w:rFonts w:ascii="Arial" w:hAnsi="Arial" w:cs="Arial"/>
                <w:sz w:val="20"/>
                <w:szCs w:val="20"/>
              </w:rPr>
            </w:pPr>
            <w:r w:rsidRPr="00123EFE">
              <w:rPr>
                <w:rFonts w:ascii="Arial" w:hAnsi="Arial" w:cs="Arial"/>
                <w:sz w:val="20"/>
                <w:szCs w:val="20"/>
              </w:rPr>
              <w:t>Project was terminated by Government of Sikkim in absence of any response on the latest milestone from the Project Developer.</w:t>
            </w:r>
          </w:p>
        </w:tc>
      </w:tr>
      <w:tr w:rsidR="008D4283" w:rsidRPr="00123EFE" w:rsidTr="00520731">
        <w:trPr>
          <w:cantSplit/>
          <w:trHeight w:val="980"/>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D4283" w:rsidRPr="00123EFE" w:rsidRDefault="008D4283" w:rsidP="008D4283">
            <w:pPr>
              <w:pStyle w:val="ListParagraph"/>
              <w:numPr>
                <w:ilvl w:val="0"/>
                <w:numId w:val="1"/>
              </w:numPr>
              <w:shd w:val="clear" w:color="auto" w:fill="FFFFFF" w:themeFill="background1"/>
              <w:spacing w:after="0" w:line="240" w:lineRule="auto"/>
              <w:jc w:val="center"/>
              <w:rPr>
                <w:rFonts w:ascii="Arial" w:eastAsia="Times New Roman" w:hAnsi="Arial" w:cs="Arial"/>
                <w:b/>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D4283" w:rsidRPr="00123EFE" w:rsidRDefault="008D4283" w:rsidP="008D4283">
            <w:pPr>
              <w:spacing w:after="0" w:line="240" w:lineRule="auto"/>
              <w:rPr>
                <w:rFonts w:ascii="Arial" w:hAnsi="Arial" w:cs="Arial"/>
                <w:sz w:val="20"/>
                <w:szCs w:val="20"/>
              </w:rPr>
            </w:pPr>
            <w:r w:rsidRPr="00123EFE">
              <w:rPr>
                <w:rFonts w:ascii="Arial" w:hAnsi="Arial" w:cs="Arial"/>
                <w:sz w:val="20"/>
                <w:szCs w:val="20"/>
              </w:rPr>
              <w:t>Lethang</w:t>
            </w:r>
          </w:p>
          <w:p w:rsidR="008D4283" w:rsidRPr="00123EFE" w:rsidRDefault="008D4283" w:rsidP="008D4283">
            <w:pPr>
              <w:spacing w:after="0" w:line="240" w:lineRule="auto"/>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123EFE" w:rsidRDefault="008D4283" w:rsidP="008D4283">
            <w:pPr>
              <w:spacing w:line="240" w:lineRule="auto"/>
              <w:rPr>
                <w:rFonts w:ascii="Arial" w:hAnsi="Arial" w:cs="Arial"/>
                <w:sz w:val="20"/>
                <w:szCs w:val="20"/>
              </w:rPr>
            </w:pPr>
            <w:r w:rsidRPr="00123EFE">
              <w:rPr>
                <w:rFonts w:ascii="Arial" w:hAnsi="Arial" w:cs="Arial"/>
                <w:sz w:val="20"/>
                <w:szCs w:val="20"/>
              </w:rPr>
              <w:t>Sikkim</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123EFE" w:rsidRDefault="008D4283" w:rsidP="008D4283">
            <w:pPr>
              <w:spacing w:line="240" w:lineRule="auto"/>
              <w:rPr>
                <w:rFonts w:ascii="Arial" w:hAnsi="Arial" w:cs="Arial"/>
                <w:sz w:val="20"/>
                <w:szCs w:val="20"/>
              </w:rPr>
            </w:pPr>
            <w:r w:rsidRPr="00123EFE">
              <w:rPr>
                <w:rFonts w:ascii="Arial" w:hAnsi="Arial" w:cs="Arial"/>
                <w:sz w:val="20"/>
                <w:szCs w:val="20"/>
              </w:rPr>
              <w:t>Private</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123EFE" w:rsidRDefault="008D4283" w:rsidP="008D4283">
            <w:pPr>
              <w:spacing w:line="240" w:lineRule="auto"/>
              <w:rPr>
                <w:rFonts w:ascii="Arial" w:hAnsi="Arial" w:cs="Arial"/>
                <w:sz w:val="20"/>
                <w:szCs w:val="20"/>
              </w:rPr>
            </w:pPr>
            <w:r w:rsidRPr="00123EFE">
              <w:rPr>
                <w:rFonts w:ascii="Arial" w:hAnsi="Arial" w:cs="Arial"/>
                <w:sz w:val="20"/>
                <w:szCs w:val="20"/>
              </w:rPr>
              <w:t>KHCHPL</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123EFE" w:rsidRDefault="008D4283" w:rsidP="008D4283">
            <w:pPr>
              <w:spacing w:after="0" w:line="240" w:lineRule="auto"/>
              <w:jc w:val="center"/>
              <w:rPr>
                <w:rFonts w:ascii="Arial" w:hAnsi="Arial" w:cs="Arial"/>
                <w:sz w:val="20"/>
                <w:szCs w:val="20"/>
              </w:rPr>
            </w:pPr>
            <w:r w:rsidRPr="00123EFE">
              <w:rPr>
                <w:rFonts w:ascii="Arial" w:hAnsi="Arial" w:cs="Arial"/>
                <w:sz w:val="20"/>
                <w:szCs w:val="20"/>
              </w:rPr>
              <w:t>96</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614DD" w:rsidRDefault="008D4283" w:rsidP="00B614DD">
            <w:pPr>
              <w:spacing w:after="0" w:line="240" w:lineRule="auto"/>
              <w:jc w:val="center"/>
              <w:rPr>
                <w:rFonts w:ascii="Arial" w:hAnsi="Arial" w:cs="Arial"/>
                <w:sz w:val="20"/>
                <w:szCs w:val="20"/>
              </w:rPr>
            </w:pPr>
            <w:r w:rsidRPr="00123EFE">
              <w:rPr>
                <w:rFonts w:ascii="Arial" w:hAnsi="Arial" w:cs="Arial"/>
                <w:sz w:val="20"/>
                <w:szCs w:val="20"/>
              </w:rPr>
              <w:t>April’</w:t>
            </w:r>
          </w:p>
          <w:p w:rsidR="008D4283" w:rsidRPr="00123EFE" w:rsidRDefault="008D4283" w:rsidP="00B614DD">
            <w:pPr>
              <w:spacing w:after="0" w:line="240" w:lineRule="auto"/>
              <w:jc w:val="center"/>
              <w:rPr>
                <w:rFonts w:ascii="Arial" w:hAnsi="Arial" w:cs="Arial"/>
                <w:sz w:val="20"/>
                <w:szCs w:val="20"/>
              </w:rPr>
            </w:pPr>
            <w:r w:rsidRPr="00123EFE">
              <w:rPr>
                <w:rFonts w:ascii="Arial" w:hAnsi="Arial" w:cs="Arial"/>
                <w:sz w:val="20"/>
                <w:szCs w:val="20"/>
              </w:rPr>
              <w:t>2010</w:t>
            </w:r>
          </w:p>
          <w:p w:rsidR="008D4283" w:rsidRPr="00123EFE" w:rsidRDefault="008D4283" w:rsidP="008D4283">
            <w:pPr>
              <w:spacing w:after="0" w:line="240" w:lineRule="auto"/>
              <w:rPr>
                <w:rFonts w:ascii="Arial" w:hAnsi="Arial" w:cs="Arial"/>
                <w:sz w:val="20"/>
                <w:szCs w:val="20"/>
              </w:rPr>
            </w:pPr>
          </w:p>
        </w:tc>
        <w:tc>
          <w:tcPr>
            <w:tcW w:w="621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123EFE" w:rsidRDefault="008D4283" w:rsidP="008D4283">
            <w:pPr>
              <w:spacing w:after="0" w:line="240" w:lineRule="auto"/>
              <w:rPr>
                <w:rFonts w:ascii="Arial" w:hAnsi="Arial" w:cs="Arial"/>
                <w:sz w:val="20"/>
                <w:szCs w:val="20"/>
              </w:rPr>
            </w:pPr>
            <w:r w:rsidRPr="00123EFE">
              <w:rPr>
                <w:rFonts w:ascii="Arial" w:hAnsi="Arial" w:cs="Arial"/>
                <w:sz w:val="20"/>
                <w:szCs w:val="20"/>
              </w:rPr>
              <w:t>DPR was not accepted for examination due to lacks of barrage v/s dam design, review of I.C., spillway capacity etc. The Government of Sikkim ordered the closure of Lethang HEP being undertaken in Yuksom, Tashiding constituency in West Sikkim in public interest.</w:t>
            </w:r>
          </w:p>
        </w:tc>
      </w:tr>
      <w:tr w:rsidR="008D4283" w:rsidRPr="00123EFE" w:rsidTr="00520731">
        <w:trPr>
          <w:cantSplit/>
          <w:trHeight w:val="980"/>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D4283" w:rsidRPr="00123EFE" w:rsidRDefault="008D4283" w:rsidP="008D4283">
            <w:pPr>
              <w:pStyle w:val="ListParagraph"/>
              <w:numPr>
                <w:ilvl w:val="0"/>
                <w:numId w:val="1"/>
              </w:numPr>
              <w:shd w:val="clear" w:color="auto" w:fill="FFFFFF" w:themeFill="background1"/>
              <w:spacing w:after="0" w:line="240" w:lineRule="auto"/>
              <w:jc w:val="center"/>
              <w:rPr>
                <w:rFonts w:ascii="Arial" w:eastAsia="Times New Roman" w:hAnsi="Arial" w:cs="Arial"/>
                <w:b/>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D4283" w:rsidRPr="000E0070" w:rsidRDefault="008D4283" w:rsidP="008D4283">
            <w:pPr>
              <w:spacing w:after="0" w:line="240" w:lineRule="auto"/>
              <w:rPr>
                <w:rFonts w:ascii="Arial" w:hAnsi="Arial" w:cs="Arial"/>
                <w:sz w:val="20"/>
                <w:szCs w:val="20"/>
              </w:rPr>
            </w:pPr>
            <w:r w:rsidRPr="000E0070">
              <w:rPr>
                <w:rFonts w:ascii="Arial" w:hAnsi="Arial" w:cs="Arial"/>
                <w:sz w:val="20"/>
                <w:szCs w:val="20"/>
              </w:rPr>
              <w:t>Umngot HEP</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0E0070" w:rsidRDefault="008D4283" w:rsidP="008D4283">
            <w:pPr>
              <w:jc w:val="center"/>
              <w:rPr>
                <w:rFonts w:ascii="Arial" w:hAnsi="Arial" w:cs="Arial"/>
                <w:sz w:val="20"/>
                <w:szCs w:val="20"/>
              </w:rPr>
            </w:pPr>
            <w:r w:rsidRPr="000E0070">
              <w:rPr>
                <w:rFonts w:ascii="Arial" w:hAnsi="Arial" w:cs="Arial"/>
                <w:sz w:val="20"/>
                <w:szCs w:val="20"/>
              </w:rPr>
              <w:t>Meghalaya</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0E0070" w:rsidRDefault="008D4283" w:rsidP="008D4283">
            <w:pPr>
              <w:jc w:val="center"/>
              <w:rPr>
                <w:rFonts w:ascii="Arial" w:hAnsi="Arial" w:cs="Arial"/>
                <w:sz w:val="20"/>
                <w:szCs w:val="20"/>
              </w:rPr>
            </w:pPr>
            <w:r w:rsidRPr="000E0070">
              <w:rPr>
                <w:rFonts w:ascii="Arial" w:hAnsi="Arial" w:cs="Arial"/>
                <w:sz w:val="20"/>
                <w:szCs w:val="20"/>
              </w:rPr>
              <w:t>State</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0E0070" w:rsidRDefault="008D4283" w:rsidP="008D4283">
            <w:pPr>
              <w:jc w:val="center"/>
              <w:rPr>
                <w:rFonts w:ascii="Arial" w:hAnsi="Arial" w:cs="Arial"/>
                <w:sz w:val="20"/>
                <w:szCs w:val="20"/>
              </w:rPr>
            </w:pPr>
            <w:r w:rsidRPr="000E0070">
              <w:rPr>
                <w:rFonts w:ascii="Arial" w:hAnsi="Arial" w:cs="Arial"/>
                <w:sz w:val="20"/>
                <w:szCs w:val="20"/>
              </w:rPr>
              <w:t>MePGCL</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0E0070" w:rsidRDefault="008D4283" w:rsidP="008D4283">
            <w:pPr>
              <w:jc w:val="center"/>
              <w:rPr>
                <w:rFonts w:ascii="Arial" w:hAnsi="Arial" w:cs="Arial"/>
                <w:sz w:val="20"/>
                <w:szCs w:val="20"/>
              </w:rPr>
            </w:pPr>
            <w:r w:rsidRPr="000E0070">
              <w:rPr>
                <w:rFonts w:ascii="Arial" w:hAnsi="Arial" w:cs="Arial"/>
                <w:sz w:val="20"/>
                <w:szCs w:val="20"/>
              </w:rPr>
              <w:t>210</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D4283" w:rsidRPr="000E0070" w:rsidRDefault="008D4283" w:rsidP="008D4283">
            <w:pPr>
              <w:jc w:val="center"/>
              <w:rPr>
                <w:rFonts w:ascii="Arial" w:hAnsi="Arial" w:cs="Arial"/>
                <w:sz w:val="20"/>
                <w:szCs w:val="20"/>
              </w:rPr>
            </w:pPr>
            <w:r w:rsidRPr="000E0070">
              <w:rPr>
                <w:rFonts w:ascii="Arial" w:hAnsi="Arial" w:cs="Arial"/>
                <w:sz w:val="20"/>
                <w:szCs w:val="20"/>
              </w:rPr>
              <w:t>January'        2018</w:t>
            </w:r>
          </w:p>
        </w:tc>
        <w:tc>
          <w:tcPr>
            <w:tcW w:w="621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0E0070" w:rsidRDefault="008D4283" w:rsidP="008D4283">
            <w:pPr>
              <w:jc w:val="both"/>
              <w:rPr>
                <w:rFonts w:ascii="Arial" w:hAnsi="Arial" w:cs="Arial"/>
                <w:sz w:val="20"/>
                <w:szCs w:val="20"/>
              </w:rPr>
            </w:pPr>
            <w:r w:rsidRPr="000E0070">
              <w:rPr>
                <w:rFonts w:ascii="Arial" w:hAnsi="Arial" w:cs="Arial"/>
                <w:sz w:val="20"/>
                <w:szCs w:val="20"/>
              </w:rPr>
              <w:t>The project was returned as no progress has been made by the Developer towards resolving the issues pending with various app</w:t>
            </w:r>
            <w:r w:rsidR="00496BD5" w:rsidRPr="000E0070">
              <w:rPr>
                <w:rFonts w:ascii="Arial" w:hAnsi="Arial" w:cs="Arial"/>
                <w:sz w:val="20"/>
                <w:szCs w:val="20"/>
              </w:rPr>
              <w:t>raising groups. The state Gove</w:t>
            </w:r>
            <w:r w:rsidRPr="000E0070">
              <w:rPr>
                <w:rFonts w:ascii="Arial" w:hAnsi="Arial" w:cs="Arial"/>
                <w:sz w:val="20"/>
                <w:szCs w:val="20"/>
              </w:rPr>
              <w:t>rnment cancelled the Umngot HE Project because of unexplained delay in execution by the developer.</w:t>
            </w:r>
          </w:p>
        </w:tc>
      </w:tr>
      <w:tr w:rsidR="00B614DD" w:rsidRPr="00123EFE" w:rsidTr="00520731">
        <w:trPr>
          <w:cantSplit/>
          <w:trHeight w:val="980"/>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614DD" w:rsidRPr="00123EFE" w:rsidRDefault="00B614DD" w:rsidP="008D4283">
            <w:pPr>
              <w:pStyle w:val="ListParagraph"/>
              <w:numPr>
                <w:ilvl w:val="0"/>
                <w:numId w:val="1"/>
              </w:numPr>
              <w:shd w:val="clear" w:color="auto" w:fill="FFFFFF" w:themeFill="background1"/>
              <w:spacing w:after="0" w:line="240" w:lineRule="auto"/>
              <w:jc w:val="center"/>
              <w:rPr>
                <w:rFonts w:ascii="Arial" w:eastAsia="Times New Roman" w:hAnsi="Arial" w:cs="Arial"/>
                <w:b/>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614DD" w:rsidRPr="00B614DD" w:rsidRDefault="00B614DD" w:rsidP="00B614DD">
            <w:pPr>
              <w:spacing w:after="0" w:line="240" w:lineRule="auto"/>
              <w:rPr>
                <w:rFonts w:ascii="Arial" w:hAnsi="Arial" w:cs="Arial"/>
                <w:sz w:val="20"/>
                <w:szCs w:val="20"/>
              </w:rPr>
            </w:pPr>
            <w:r w:rsidRPr="00B614DD">
              <w:rPr>
                <w:rFonts w:ascii="Arial" w:hAnsi="Arial" w:cs="Arial"/>
                <w:sz w:val="20"/>
                <w:szCs w:val="20"/>
              </w:rPr>
              <w:t>Bara Bhanghal</w:t>
            </w:r>
          </w:p>
          <w:p w:rsidR="00B614DD" w:rsidRPr="000E0070" w:rsidRDefault="00B614DD" w:rsidP="008D4283">
            <w:pPr>
              <w:spacing w:after="0" w:line="240" w:lineRule="auto"/>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B614DD" w:rsidRPr="00B614DD" w:rsidRDefault="00B614DD" w:rsidP="00B614DD">
            <w:pPr>
              <w:spacing w:after="0" w:line="240" w:lineRule="auto"/>
              <w:rPr>
                <w:rFonts w:ascii="Arial" w:hAnsi="Arial" w:cs="Arial"/>
                <w:sz w:val="20"/>
                <w:szCs w:val="20"/>
              </w:rPr>
            </w:pPr>
            <w:r w:rsidRPr="00B614DD">
              <w:rPr>
                <w:rFonts w:ascii="Arial" w:hAnsi="Arial" w:cs="Arial"/>
                <w:sz w:val="20"/>
                <w:szCs w:val="20"/>
              </w:rPr>
              <w:t>Uttarakhand</w:t>
            </w:r>
          </w:p>
          <w:p w:rsidR="00B614DD" w:rsidRPr="000E0070" w:rsidRDefault="00B614DD" w:rsidP="008D4283">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B614DD" w:rsidRPr="000E0070" w:rsidRDefault="00B614DD" w:rsidP="008D4283">
            <w:pPr>
              <w:jc w:val="center"/>
              <w:rPr>
                <w:rFonts w:ascii="Arial" w:hAnsi="Arial" w:cs="Arial"/>
                <w:sz w:val="20"/>
                <w:szCs w:val="20"/>
              </w:rPr>
            </w:pPr>
            <w:r w:rsidRPr="00B614DD">
              <w:rPr>
                <w:rFonts w:ascii="Arial" w:hAnsi="Arial" w:cs="Arial"/>
                <w:sz w:val="20"/>
                <w:szCs w:val="20"/>
              </w:rPr>
              <w:t>Private</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B614DD" w:rsidRPr="000E0070" w:rsidRDefault="00B614DD" w:rsidP="008D4283">
            <w:pPr>
              <w:jc w:val="center"/>
              <w:rPr>
                <w:rFonts w:ascii="Arial" w:hAnsi="Arial" w:cs="Arial"/>
                <w:sz w:val="20"/>
                <w:szCs w:val="20"/>
              </w:rPr>
            </w:pPr>
            <w:r>
              <w:rPr>
                <w:rFonts w:ascii="Arial" w:hAnsi="Arial" w:cs="Arial"/>
                <w:sz w:val="20"/>
                <w:szCs w:val="20"/>
              </w:rPr>
              <w:t>MPCL</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B614DD" w:rsidRPr="000E0070" w:rsidRDefault="00B614DD" w:rsidP="008D4283">
            <w:pPr>
              <w:jc w:val="center"/>
              <w:rPr>
                <w:rFonts w:ascii="Arial" w:hAnsi="Arial" w:cs="Arial"/>
                <w:sz w:val="20"/>
                <w:szCs w:val="20"/>
              </w:rPr>
            </w:pPr>
            <w:r>
              <w:rPr>
                <w:rFonts w:ascii="Arial" w:hAnsi="Arial" w:cs="Arial"/>
                <w:sz w:val="20"/>
                <w:szCs w:val="20"/>
              </w:rPr>
              <w:t>200</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614DD" w:rsidRDefault="00B614DD" w:rsidP="00B614DD">
            <w:pPr>
              <w:spacing w:after="0" w:line="240" w:lineRule="auto"/>
              <w:jc w:val="center"/>
              <w:rPr>
                <w:rFonts w:ascii="Arial" w:hAnsi="Arial" w:cs="Arial"/>
                <w:sz w:val="20"/>
                <w:szCs w:val="20"/>
              </w:rPr>
            </w:pPr>
            <w:r w:rsidRPr="00B614DD">
              <w:rPr>
                <w:rFonts w:ascii="Arial" w:hAnsi="Arial" w:cs="Arial"/>
                <w:sz w:val="20"/>
                <w:szCs w:val="20"/>
              </w:rPr>
              <w:t>June’</w:t>
            </w:r>
          </w:p>
          <w:p w:rsidR="00B614DD" w:rsidRPr="000E0070" w:rsidRDefault="00B614DD" w:rsidP="00B614DD">
            <w:pPr>
              <w:spacing w:after="0" w:line="240" w:lineRule="auto"/>
              <w:jc w:val="center"/>
              <w:rPr>
                <w:rFonts w:ascii="Arial" w:hAnsi="Arial" w:cs="Arial"/>
                <w:sz w:val="20"/>
                <w:szCs w:val="20"/>
              </w:rPr>
            </w:pPr>
            <w:r w:rsidRPr="00B614DD">
              <w:rPr>
                <w:rFonts w:ascii="Arial" w:hAnsi="Arial" w:cs="Arial"/>
                <w:sz w:val="20"/>
                <w:szCs w:val="20"/>
              </w:rPr>
              <w:t>2011</w:t>
            </w:r>
          </w:p>
        </w:tc>
        <w:tc>
          <w:tcPr>
            <w:tcW w:w="6210" w:type="dxa"/>
            <w:tcBorders>
              <w:top w:val="single" w:sz="4" w:space="0" w:color="auto"/>
              <w:left w:val="single" w:sz="4" w:space="0" w:color="auto"/>
              <w:bottom w:val="single" w:sz="4" w:space="0" w:color="auto"/>
              <w:right w:val="single" w:sz="4" w:space="0" w:color="auto"/>
            </w:tcBorders>
            <w:shd w:val="clear" w:color="auto" w:fill="FFFFFF" w:themeFill="background1"/>
          </w:tcPr>
          <w:p w:rsidR="00B614DD" w:rsidRPr="000E0070" w:rsidRDefault="00B614DD" w:rsidP="008D4283">
            <w:pPr>
              <w:jc w:val="both"/>
              <w:rPr>
                <w:rFonts w:ascii="Arial" w:hAnsi="Arial" w:cs="Arial"/>
                <w:sz w:val="20"/>
                <w:szCs w:val="20"/>
              </w:rPr>
            </w:pPr>
            <w:r w:rsidRPr="00B614DD">
              <w:rPr>
                <w:rFonts w:ascii="Arial" w:hAnsi="Arial" w:cs="Arial"/>
                <w:sz w:val="20"/>
                <w:szCs w:val="20"/>
              </w:rPr>
              <w:t>Developer vide letter dated 20.09.2021 intimated that the project is located in Dhauladhar Wild Life Sanctuary and hence not doable. Accordingly, developer surrendered the project to the Himachal Govt in December, 2015</w:t>
            </w:r>
          </w:p>
        </w:tc>
      </w:tr>
      <w:tr w:rsidR="008D4283" w:rsidRPr="00123EFE" w:rsidTr="00F75CBE">
        <w:trPr>
          <w:cantSplit/>
          <w:trHeight w:val="432"/>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D4283" w:rsidRPr="00123EFE" w:rsidRDefault="008D4283" w:rsidP="008D4283">
            <w:pPr>
              <w:shd w:val="clear" w:color="auto" w:fill="FFFFFF" w:themeFill="background1"/>
              <w:spacing w:after="0" w:line="240" w:lineRule="auto"/>
              <w:ind w:left="90"/>
              <w:jc w:val="center"/>
              <w:rPr>
                <w:rFonts w:ascii="Arial" w:eastAsia="Times New Roman" w:hAnsi="Arial" w:cs="Arial"/>
                <w:b/>
                <w:sz w:val="20"/>
                <w:szCs w:val="20"/>
              </w:rPr>
            </w:pPr>
          </w:p>
        </w:tc>
        <w:tc>
          <w:tcPr>
            <w:tcW w:w="5220"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tcPr>
          <w:p w:rsidR="008D4283" w:rsidRPr="00123EFE" w:rsidRDefault="008D4283" w:rsidP="008D4283">
            <w:pPr>
              <w:spacing w:after="0" w:line="240" w:lineRule="auto"/>
              <w:ind w:left="-108" w:right="-108"/>
              <w:jc w:val="center"/>
              <w:rPr>
                <w:rFonts w:ascii="Arial" w:eastAsia="Times New Roman" w:hAnsi="Arial" w:cs="Arial"/>
                <w:sz w:val="20"/>
                <w:szCs w:val="20"/>
              </w:rPr>
            </w:pPr>
            <w:r w:rsidRPr="00123EFE">
              <w:rPr>
                <w:rFonts w:ascii="Arial" w:eastAsia="Times New Roman" w:hAnsi="Arial" w:cs="Arial"/>
                <w:b/>
                <w:sz w:val="20"/>
                <w:szCs w:val="20"/>
              </w:rPr>
              <w:t>Sub total (MW)</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123EFE" w:rsidRDefault="00B614DD" w:rsidP="008D4283">
            <w:pPr>
              <w:spacing w:after="0" w:line="240" w:lineRule="auto"/>
              <w:ind w:left="-108" w:right="-108"/>
              <w:jc w:val="center"/>
              <w:rPr>
                <w:rFonts w:ascii="Arial" w:eastAsia="Times New Roman" w:hAnsi="Arial" w:cs="Arial"/>
                <w:b/>
                <w:bCs/>
                <w:sz w:val="20"/>
                <w:szCs w:val="20"/>
              </w:rPr>
            </w:pPr>
            <w:r>
              <w:rPr>
                <w:rFonts w:ascii="Arial" w:eastAsia="Times New Roman" w:hAnsi="Arial" w:cs="Arial"/>
                <w:b/>
                <w:bCs/>
                <w:sz w:val="20"/>
                <w:szCs w:val="20"/>
              </w:rPr>
              <w:t>1467</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D4283" w:rsidRPr="00123EFE" w:rsidRDefault="008D4283" w:rsidP="008D4283">
            <w:pPr>
              <w:spacing w:after="0" w:line="240" w:lineRule="auto"/>
              <w:jc w:val="center"/>
              <w:rPr>
                <w:rFonts w:ascii="Arial" w:hAnsi="Arial" w:cs="Arial"/>
                <w:color w:val="000000"/>
                <w:sz w:val="20"/>
                <w:szCs w:val="20"/>
              </w:rPr>
            </w:pPr>
          </w:p>
        </w:tc>
        <w:tc>
          <w:tcPr>
            <w:tcW w:w="621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123EFE" w:rsidRDefault="008D4283" w:rsidP="008D4283">
            <w:pPr>
              <w:spacing w:after="0"/>
              <w:rPr>
                <w:rFonts w:ascii="Arial" w:hAnsi="Arial" w:cs="Arial"/>
                <w:color w:val="000000"/>
                <w:sz w:val="20"/>
                <w:szCs w:val="20"/>
              </w:rPr>
            </w:pPr>
          </w:p>
        </w:tc>
      </w:tr>
      <w:tr w:rsidR="008D4283" w:rsidRPr="00DE4FBC" w:rsidTr="00520731">
        <w:trPr>
          <w:cantSplit/>
          <w:trHeight w:val="287"/>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D4283" w:rsidRPr="00123EFE" w:rsidRDefault="008D4283" w:rsidP="008D4283">
            <w:pPr>
              <w:shd w:val="clear" w:color="auto" w:fill="FFFFFF" w:themeFill="background1"/>
              <w:spacing w:after="0" w:line="240" w:lineRule="auto"/>
              <w:ind w:left="90"/>
              <w:jc w:val="center"/>
              <w:rPr>
                <w:rFonts w:ascii="Arial" w:eastAsia="Times New Roman" w:hAnsi="Arial" w:cs="Arial"/>
                <w:b/>
                <w:sz w:val="20"/>
                <w:szCs w:val="20"/>
              </w:rPr>
            </w:pPr>
          </w:p>
        </w:tc>
        <w:tc>
          <w:tcPr>
            <w:tcW w:w="5220"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tcPr>
          <w:p w:rsidR="008D4283" w:rsidRPr="00123EFE" w:rsidRDefault="008D4283" w:rsidP="008D4283">
            <w:pPr>
              <w:spacing w:after="0" w:line="240" w:lineRule="auto"/>
              <w:ind w:left="-108" w:right="-108"/>
              <w:jc w:val="center"/>
              <w:rPr>
                <w:rFonts w:ascii="Arial" w:eastAsia="Times New Roman" w:hAnsi="Arial" w:cs="Arial"/>
                <w:b/>
                <w:sz w:val="20"/>
                <w:szCs w:val="20"/>
              </w:rPr>
            </w:pPr>
            <w:r w:rsidRPr="00123EFE">
              <w:rPr>
                <w:rFonts w:ascii="Arial" w:eastAsia="Times New Roman" w:hAnsi="Arial" w:cs="Arial"/>
                <w:b/>
                <w:sz w:val="20"/>
                <w:szCs w:val="20"/>
              </w:rPr>
              <w:t>Total</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DE4FBC" w:rsidRDefault="00F33023" w:rsidP="008D4283">
            <w:pPr>
              <w:spacing w:after="0" w:line="240" w:lineRule="auto"/>
              <w:jc w:val="center"/>
              <w:rPr>
                <w:rFonts w:ascii="Arial" w:eastAsia="Times New Roman" w:hAnsi="Arial" w:cs="Arial"/>
                <w:b/>
                <w:bCs/>
                <w:sz w:val="20"/>
                <w:szCs w:val="20"/>
              </w:rPr>
            </w:pPr>
            <w:r>
              <w:rPr>
                <w:rFonts w:ascii="Arial" w:eastAsia="Times New Roman" w:hAnsi="Arial" w:cs="Arial"/>
                <w:b/>
                <w:bCs/>
                <w:color w:val="000000" w:themeColor="text1"/>
                <w:sz w:val="19"/>
                <w:szCs w:val="19"/>
              </w:rPr>
              <w:t>6147</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D4283" w:rsidRPr="00DE4FBC" w:rsidRDefault="008D4283" w:rsidP="008D4283">
            <w:pPr>
              <w:spacing w:after="0" w:line="240" w:lineRule="auto"/>
              <w:jc w:val="center"/>
              <w:rPr>
                <w:rFonts w:ascii="Arial" w:hAnsi="Arial" w:cs="Arial"/>
                <w:color w:val="000000"/>
                <w:sz w:val="20"/>
                <w:szCs w:val="20"/>
              </w:rPr>
            </w:pPr>
          </w:p>
        </w:tc>
        <w:tc>
          <w:tcPr>
            <w:tcW w:w="6210" w:type="dxa"/>
            <w:tcBorders>
              <w:top w:val="single" w:sz="4" w:space="0" w:color="auto"/>
              <w:left w:val="single" w:sz="4" w:space="0" w:color="auto"/>
              <w:bottom w:val="single" w:sz="4" w:space="0" w:color="auto"/>
              <w:right w:val="single" w:sz="4" w:space="0" w:color="auto"/>
            </w:tcBorders>
            <w:shd w:val="clear" w:color="auto" w:fill="FFFFFF" w:themeFill="background1"/>
          </w:tcPr>
          <w:p w:rsidR="008D4283" w:rsidRPr="00DE4FBC" w:rsidRDefault="008D4283" w:rsidP="008D4283">
            <w:pPr>
              <w:spacing w:after="0"/>
              <w:rPr>
                <w:rFonts w:ascii="Arial" w:hAnsi="Arial" w:cs="Arial"/>
                <w:color w:val="000000"/>
                <w:sz w:val="20"/>
                <w:szCs w:val="20"/>
              </w:rPr>
            </w:pPr>
          </w:p>
        </w:tc>
      </w:tr>
    </w:tbl>
    <w:p w:rsidR="00C90ECE" w:rsidRPr="00466B11" w:rsidRDefault="00C90ECE" w:rsidP="002B6B51">
      <w:pPr>
        <w:spacing w:after="0" w:line="240" w:lineRule="auto"/>
        <w:rPr>
          <w:rFonts w:ascii="Arial" w:hAnsi="Arial" w:cs="Arial"/>
          <w:b/>
          <w:sz w:val="18"/>
          <w:szCs w:val="18"/>
          <w:u w:val="single"/>
        </w:rPr>
      </w:pPr>
    </w:p>
    <w:sectPr w:rsidR="00C90ECE" w:rsidRPr="00466B11" w:rsidSect="00360696">
      <w:pgSz w:w="16838" w:h="11906" w:orient="landscape" w:code="9"/>
      <w:pgMar w:top="1440" w:right="1440" w:bottom="426" w:left="1440" w:header="720" w:footer="720" w:gutter="0"/>
      <w:paperSrc w:first="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D3C" w:rsidRDefault="00576D3C" w:rsidP="00C90ECE">
      <w:pPr>
        <w:spacing w:after="0" w:line="240" w:lineRule="auto"/>
      </w:pPr>
      <w:r>
        <w:separator/>
      </w:r>
    </w:p>
  </w:endnote>
  <w:endnote w:type="continuationSeparator" w:id="0">
    <w:p w:rsidR="00576D3C" w:rsidRDefault="00576D3C" w:rsidP="00C90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D3C" w:rsidRDefault="00576D3C" w:rsidP="00C90ECE">
      <w:pPr>
        <w:spacing w:after="0" w:line="240" w:lineRule="auto"/>
      </w:pPr>
      <w:r>
        <w:separator/>
      </w:r>
    </w:p>
  </w:footnote>
  <w:footnote w:type="continuationSeparator" w:id="0">
    <w:p w:rsidR="00576D3C" w:rsidRDefault="00576D3C" w:rsidP="00C90E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5081D"/>
    <w:multiLevelType w:val="hybridMultilevel"/>
    <w:tmpl w:val="E52A3D48"/>
    <w:lvl w:ilvl="0" w:tplc="02BEB256">
      <w:start w:val="1"/>
      <w:numFmt w:val="decimal"/>
      <w:lvlText w:val="%1."/>
      <w:lvlJc w:val="left"/>
      <w:pPr>
        <w:ind w:left="45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C85"/>
    <w:rsid w:val="00014FA2"/>
    <w:rsid w:val="00021D9A"/>
    <w:rsid w:val="0002242F"/>
    <w:rsid w:val="00053562"/>
    <w:rsid w:val="000606DC"/>
    <w:rsid w:val="00065CCE"/>
    <w:rsid w:val="00072E3F"/>
    <w:rsid w:val="00082CCE"/>
    <w:rsid w:val="000B6A5B"/>
    <w:rsid w:val="000C0BD6"/>
    <w:rsid w:val="000E0070"/>
    <w:rsid w:val="000F5D04"/>
    <w:rsid w:val="001029E7"/>
    <w:rsid w:val="00103FEE"/>
    <w:rsid w:val="00110A8A"/>
    <w:rsid w:val="001125F6"/>
    <w:rsid w:val="00113F81"/>
    <w:rsid w:val="00114AC8"/>
    <w:rsid w:val="00123EFE"/>
    <w:rsid w:val="00130123"/>
    <w:rsid w:val="00131E89"/>
    <w:rsid w:val="001337CB"/>
    <w:rsid w:val="00154B88"/>
    <w:rsid w:val="0017630A"/>
    <w:rsid w:val="001A6099"/>
    <w:rsid w:val="001A635E"/>
    <w:rsid w:val="001A74EB"/>
    <w:rsid w:val="001C293B"/>
    <w:rsid w:val="001C7D43"/>
    <w:rsid w:val="001D101D"/>
    <w:rsid w:val="0023392F"/>
    <w:rsid w:val="00233DAD"/>
    <w:rsid w:val="0023668F"/>
    <w:rsid w:val="0028055D"/>
    <w:rsid w:val="002926CC"/>
    <w:rsid w:val="00297C6C"/>
    <w:rsid w:val="002A4564"/>
    <w:rsid w:val="002B6B51"/>
    <w:rsid w:val="002D5EA0"/>
    <w:rsid w:val="0031557C"/>
    <w:rsid w:val="00341DA9"/>
    <w:rsid w:val="003574E8"/>
    <w:rsid w:val="00360696"/>
    <w:rsid w:val="003A53E8"/>
    <w:rsid w:val="003B7AA1"/>
    <w:rsid w:val="003C77CC"/>
    <w:rsid w:val="003E780A"/>
    <w:rsid w:val="00401396"/>
    <w:rsid w:val="00427223"/>
    <w:rsid w:val="004345DD"/>
    <w:rsid w:val="00434648"/>
    <w:rsid w:val="00496BD5"/>
    <w:rsid w:val="004B5C71"/>
    <w:rsid w:val="004C5A18"/>
    <w:rsid w:val="00520731"/>
    <w:rsid w:val="00520A45"/>
    <w:rsid w:val="005226CF"/>
    <w:rsid w:val="00540927"/>
    <w:rsid w:val="00556986"/>
    <w:rsid w:val="0056091A"/>
    <w:rsid w:val="0056178F"/>
    <w:rsid w:val="005724DE"/>
    <w:rsid w:val="00576D3C"/>
    <w:rsid w:val="00597050"/>
    <w:rsid w:val="005B53CB"/>
    <w:rsid w:val="005F2516"/>
    <w:rsid w:val="00615111"/>
    <w:rsid w:val="00660237"/>
    <w:rsid w:val="00673016"/>
    <w:rsid w:val="006D09B4"/>
    <w:rsid w:val="00715F72"/>
    <w:rsid w:val="00732218"/>
    <w:rsid w:val="00740DC7"/>
    <w:rsid w:val="007672EF"/>
    <w:rsid w:val="0077733C"/>
    <w:rsid w:val="007970AE"/>
    <w:rsid w:val="007A2C85"/>
    <w:rsid w:val="007D2686"/>
    <w:rsid w:val="007E478B"/>
    <w:rsid w:val="007E71BF"/>
    <w:rsid w:val="00803690"/>
    <w:rsid w:val="00804C67"/>
    <w:rsid w:val="008133FD"/>
    <w:rsid w:val="00870584"/>
    <w:rsid w:val="008834E9"/>
    <w:rsid w:val="008D1D85"/>
    <w:rsid w:val="008D4283"/>
    <w:rsid w:val="008D4451"/>
    <w:rsid w:val="008E4BEE"/>
    <w:rsid w:val="00910E28"/>
    <w:rsid w:val="00964A67"/>
    <w:rsid w:val="00981946"/>
    <w:rsid w:val="009B2B7E"/>
    <w:rsid w:val="009E7A66"/>
    <w:rsid w:val="00A02A00"/>
    <w:rsid w:val="00A0541E"/>
    <w:rsid w:val="00A06376"/>
    <w:rsid w:val="00A16B12"/>
    <w:rsid w:val="00A22A6F"/>
    <w:rsid w:val="00A268C0"/>
    <w:rsid w:val="00A4258A"/>
    <w:rsid w:val="00A54D2F"/>
    <w:rsid w:val="00A72097"/>
    <w:rsid w:val="00A75FBC"/>
    <w:rsid w:val="00A81B1F"/>
    <w:rsid w:val="00A82144"/>
    <w:rsid w:val="00A8583F"/>
    <w:rsid w:val="00A87C27"/>
    <w:rsid w:val="00A91DA4"/>
    <w:rsid w:val="00AB4759"/>
    <w:rsid w:val="00AC0E67"/>
    <w:rsid w:val="00AC1084"/>
    <w:rsid w:val="00B01471"/>
    <w:rsid w:val="00B51CEA"/>
    <w:rsid w:val="00B614DD"/>
    <w:rsid w:val="00B8666A"/>
    <w:rsid w:val="00B932DD"/>
    <w:rsid w:val="00BB3D41"/>
    <w:rsid w:val="00BC60DC"/>
    <w:rsid w:val="00BE5072"/>
    <w:rsid w:val="00BF73BA"/>
    <w:rsid w:val="00C17874"/>
    <w:rsid w:val="00C21958"/>
    <w:rsid w:val="00C300E4"/>
    <w:rsid w:val="00C670FC"/>
    <w:rsid w:val="00C90ECE"/>
    <w:rsid w:val="00CD7DA3"/>
    <w:rsid w:val="00CF7878"/>
    <w:rsid w:val="00D35AA6"/>
    <w:rsid w:val="00D43644"/>
    <w:rsid w:val="00D52225"/>
    <w:rsid w:val="00D55336"/>
    <w:rsid w:val="00D63B2F"/>
    <w:rsid w:val="00D75EB3"/>
    <w:rsid w:val="00D97919"/>
    <w:rsid w:val="00DD5DD6"/>
    <w:rsid w:val="00DE4FBC"/>
    <w:rsid w:val="00DE6769"/>
    <w:rsid w:val="00DF2A83"/>
    <w:rsid w:val="00DF57B7"/>
    <w:rsid w:val="00E1126F"/>
    <w:rsid w:val="00E13C0F"/>
    <w:rsid w:val="00E37A21"/>
    <w:rsid w:val="00E57181"/>
    <w:rsid w:val="00E80C0C"/>
    <w:rsid w:val="00E97492"/>
    <w:rsid w:val="00EA6686"/>
    <w:rsid w:val="00ED4BB3"/>
    <w:rsid w:val="00F22344"/>
    <w:rsid w:val="00F236A0"/>
    <w:rsid w:val="00F33023"/>
    <w:rsid w:val="00F3325B"/>
    <w:rsid w:val="00F5306E"/>
    <w:rsid w:val="00F75CBE"/>
    <w:rsid w:val="00FC2A2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5733CC-8C15-47DA-9FBA-F42FA8C09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C6C"/>
    <w:pPr>
      <w:spacing w:after="200" w:line="276" w:lineRule="auto"/>
      <w:jc w:val="lef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7C6C"/>
    <w:pPr>
      <w:ind w:left="720"/>
      <w:contextualSpacing/>
    </w:pPr>
  </w:style>
  <w:style w:type="paragraph" w:styleId="Header">
    <w:name w:val="header"/>
    <w:basedOn w:val="Normal"/>
    <w:link w:val="HeaderChar"/>
    <w:uiPriority w:val="99"/>
    <w:unhideWhenUsed/>
    <w:rsid w:val="00C90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ECE"/>
    <w:rPr>
      <w:rFonts w:ascii="Calibri" w:eastAsia="Calibri" w:hAnsi="Calibri" w:cs="Times New Roman"/>
    </w:rPr>
  </w:style>
  <w:style w:type="paragraph" w:styleId="Footer">
    <w:name w:val="footer"/>
    <w:basedOn w:val="Normal"/>
    <w:link w:val="FooterChar"/>
    <w:uiPriority w:val="99"/>
    <w:unhideWhenUsed/>
    <w:rsid w:val="00C90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EC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3</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48</cp:revision>
  <cp:lastPrinted>2025-12-09T05:53:00Z</cp:lastPrinted>
  <dcterms:created xsi:type="dcterms:W3CDTF">2021-02-15T05:56:00Z</dcterms:created>
  <dcterms:modified xsi:type="dcterms:W3CDTF">2026-06-08T05:16:00Z</dcterms:modified>
</cp:coreProperties>
</file>